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E6B" w:rsidRPr="00656E6B" w:rsidRDefault="0016622D" w:rsidP="00656E6B">
      <w:pPr>
        <w:tabs>
          <w:tab w:val="left" w:pos="7950"/>
        </w:tabs>
        <w:ind w:left="4678"/>
        <w:jc w:val="center"/>
        <w:rPr>
          <w:sz w:val="24"/>
          <w:szCs w:val="24"/>
        </w:rPr>
      </w:pPr>
      <w:r w:rsidRPr="00656E6B">
        <w:rPr>
          <w:sz w:val="24"/>
          <w:szCs w:val="24"/>
        </w:rPr>
        <w:t xml:space="preserve">           </w:t>
      </w:r>
      <w:r w:rsidR="00656E6B" w:rsidRPr="00656E6B">
        <w:rPr>
          <w:rFonts w:ascii="Arial" w:hAnsi="Arial" w:cs="Arial"/>
          <w:bCs/>
          <w:sz w:val="24"/>
          <w:szCs w:val="24"/>
        </w:rPr>
        <w:t xml:space="preserve">Опубликование нормативных правовых актов </w:t>
      </w:r>
      <w:proofErr w:type="spellStart"/>
      <w:r w:rsidR="00656E6B" w:rsidRPr="00656E6B">
        <w:rPr>
          <w:rFonts w:ascii="Arial" w:hAnsi="Arial" w:cs="Arial"/>
          <w:bCs/>
          <w:sz w:val="24"/>
          <w:szCs w:val="24"/>
        </w:rPr>
        <w:t>Колмаковского</w:t>
      </w:r>
      <w:proofErr w:type="spellEnd"/>
      <w:r w:rsidR="00656E6B" w:rsidRPr="00656E6B">
        <w:rPr>
          <w:rFonts w:ascii="Arial" w:hAnsi="Arial" w:cs="Arial"/>
          <w:bCs/>
          <w:sz w:val="24"/>
          <w:szCs w:val="24"/>
        </w:rPr>
        <w:t xml:space="preserve"> сельсовета в периодическом п</w:t>
      </w:r>
      <w:r w:rsidR="00656E6B" w:rsidRPr="00656E6B">
        <w:rPr>
          <w:rFonts w:ascii="Arial" w:hAnsi="Arial" w:cs="Arial"/>
          <w:bCs/>
          <w:sz w:val="24"/>
          <w:szCs w:val="24"/>
        </w:rPr>
        <w:t>е</w:t>
      </w:r>
      <w:r w:rsidR="00656E6B" w:rsidRPr="00656E6B">
        <w:rPr>
          <w:rFonts w:ascii="Arial" w:hAnsi="Arial" w:cs="Arial"/>
          <w:bCs/>
          <w:sz w:val="24"/>
          <w:szCs w:val="24"/>
        </w:rPr>
        <w:t xml:space="preserve">чатном издании «Информационный вестник </w:t>
      </w:r>
      <w:proofErr w:type="spellStart"/>
      <w:r w:rsidR="00656E6B" w:rsidRPr="00656E6B">
        <w:rPr>
          <w:rFonts w:ascii="Arial" w:hAnsi="Arial" w:cs="Arial"/>
          <w:bCs/>
          <w:sz w:val="24"/>
          <w:szCs w:val="24"/>
        </w:rPr>
        <w:t>Колмаковского</w:t>
      </w:r>
      <w:proofErr w:type="spellEnd"/>
      <w:r w:rsidR="00656E6B" w:rsidRPr="00656E6B">
        <w:rPr>
          <w:rFonts w:ascii="Arial" w:hAnsi="Arial" w:cs="Arial"/>
          <w:bCs/>
          <w:sz w:val="24"/>
          <w:szCs w:val="24"/>
        </w:rPr>
        <w:t xml:space="preserve"> сельсовета Убинского района Новосибирской области»                                                                №3 от 02.03.2016</w:t>
      </w:r>
    </w:p>
    <w:p w:rsidR="0016622D" w:rsidRPr="00656E6B" w:rsidRDefault="0016622D" w:rsidP="0016622D">
      <w:pPr>
        <w:pStyle w:val="a3"/>
        <w:rPr>
          <w:sz w:val="24"/>
          <w:szCs w:val="24"/>
        </w:rPr>
      </w:pPr>
      <w:r w:rsidRPr="00656E6B">
        <w:rPr>
          <w:sz w:val="24"/>
          <w:szCs w:val="24"/>
        </w:rPr>
        <w:t xml:space="preserve">                                                                              </w:t>
      </w:r>
    </w:p>
    <w:p w:rsidR="0016622D" w:rsidRPr="00656E6B" w:rsidRDefault="0016622D" w:rsidP="0016622D">
      <w:pPr>
        <w:pStyle w:val="a3"/>
        <w:rPr>
          <w:rFonts w:ascii="Arial" w:hAnsi="Arial" w:cs="Arial"/>
          <w:sz w:val="24"/>
          <w:szCs w:val="24"/>
        </w:rPr>
      </w:pPr>
      <w:r w:rsidRPr="00656E6B">
        <w:rPr>
          <w:rFonts w:ascii="Arial" w:hAnsi="Arial" w:cs="Arial"/>
          <w:sz w:val="24"/>
          <w:szCs w:val="24"/>
        </w:rPr>
        <w:t xml:space="preserve">АДМИНИСТРАЦИЯ КОЛМАКОВСКОГО СЕЛЬСОВЕТА </w:t>
      </w:r>
    </w:p>
    <w:p w:rsidR="0016622D" w:rsidRPr="00656E6B" w:rsidRDefault="0016622D" w:rsidP="0016622D">
      <w:pPr>
        <w:pStyle w:val="a3"/>
        <w:rPr>
          <w:rFonts w:ascii="Arial" w:hAnsi="Arial" w:cs="Arial"/>
          <w:sz w:val="24"/>
          <w:szCs w:val="24"/>
        </w:rPr>
      </w:pPr>
      <w:r w:rsidRPr="00656E6B">
        <w:rPr>
          <w:rFonts w:ascii="Arial" w:hAnsi="Arial" w:cs="Arial"/>
          <w:sz w:val="24"/>
          <w:szCs w:val="24"/>
        </w:rPr>
        <w:t>УБИНСКОГО РАЙОНА НОВОСИБИРСКОЙ ОБЛАСТИ</w:t>
      </w:r>
    </w:p>
    <w:p w:rsidR="0016622D" w:rsidRPr="00656E6B" w:rsidRDefault="0016622D" w:rsidP="0016622D">
      <w:pPr>
        <w:pStyle w:val="a3"/>
        <w:rPr>
          <w:rFonts w:ascii="Arial" w:hAnsi="Arial" w:cs="Arial"/>
          <w:sz w:val="24"/>
          <w:szCs w:val="24"/>
        </w:rPr>
      </w:pPr>
    </w:p>
    <w:p w:rsidR="0016622D" w:rsidRPr="00656E6B" w:rsidRDefault="0016622D" w:rsidP="0016622D">
      <w:pPr>
        <w:spacing w:line="240" w:lineRule="auto"/>
        <w:jc w:val="center"/>
        <w:rPr>
          <w:rFonts w:ascii="Arial" w:hAnsi="Arial" w:cs="Arial"/>
          <w:sz w:val="24"/>
          <w:szCs w:val="24"/>
        </w:rPr>
      </w:pPr>
      <w:r w:rsidRPr="00656E6B">
        <w:rPr>
          <w:rFonts w:ascii="Arial" w:hAnsi="Arial" w:cs="Arial"/>
          <w:sz w:val="24"/>
          <w:szCs w:val="24"/>
        </w:rPr>
        <w:t>ПОСТАНОВЛЕНИЕ</w:t>
      </w:r>
    </w:p>
    <w:p w:rsidR="0016622D" w:rsidRPr="00656E6B" w:rsidRDefault="0016622D" w:rsidP="0016622D">
      <w:pPr>
        <w:spacing w:line="240" w:lineRule="auto"/>
        <w:jc w:val="center"/>
        <w:rPr>
          <w:rFonts w:ascii="Arial" w:hAnsi="Arial" w:cs="Arial"/>
          <w:sz w:val="24"/>
          <w:szCs w:val="24"/>
        </w:rPr>
      </w:pPr>
      <w:r w:rsidRPr="00656E6B">
        <w:rPr>
          <w:rFonts w:ascii="Arial" w:hAnsi="Arial" w:cs="Arial"/>
          <w:sz w:val="24"/>
          <w:szCs w:val="24"/>
        </w:rPr>
        <w:t>с. Новоселово</w:t>
      </w:r>
    </w:p>
    <w:p w:rsidR="0016622D" w:rsidRPr="00656E6B" w:rsidRDefault="0016622D" w:rsidP="0016622D">
      <w:pPr>
        <w:spacing w:line="240" w:lineRule="auto"/>
        <w:jc w:val="center"/>
        <w:rPr>
          <w:rFonts w:ascii="Arial" w:hAnsi="Arial" w:cs="Arial"/>
          <w:bCs/>
          <w:sz w:val="24"/>
          <w:szCs w:val="24"/>
        </w:rPr>
      </w:pPr>
      <w:r w:rsidRPr="00656E6B">
        <w:rPr>
          <w:rFonts w:ascii="Arial" w:hAnsi="Arial" w:cs="Arial"/>
          <w:sz w:val="24"/>
          <w:szCs w:val="24"/>
        </w:rPr>
        <w:t xml:space="preserve">от </w:t>
      </w:r>
      <w:r w:rsidR="00F309EB" w:rsidRPr="00656E6B">
        <w:rPr>
          <w:rFonts w:ascii="Arial" w:hAnsi="Arial" w:cs="Arial"/>
          <w:sz w:val="24"/>
          <w:szCs w:val="24"/>
        </w:rPr>
        <w:t>02</w:t>
      </w:r>
      <w:r w:rsidRPr="00656E6B">
        <w:rPr>
          <w:rFonts w:ascii="Arial" w:hAnsi="Arial" w:cs="Arial"/>
          <w:sz w:val="24"/>
          <w:szCs w:val="24"/>
        </w:rPr>
        <w:t>.</w:t>
      </w:r>
      <w:r w:rsidR="00F309EB" w:rsidRPr="00656E6B">
        <w:rPr>
          <w:rFonts w:ascii="Arial" w:hAnsi="Arial" w:cs="Arial"/>
          <w:sz w:val="24"/>
          <w:szCs w:val="24"/>
        </w:rPr>
        <w:t>03</w:t>
      </w:r>
      <w:r w:rsidRPr="00656E6B">
        <w:rPr>
          <w:rFonts w:ascii="Arial" w:hAnsi="Arial" w:cs="Arial"/>
          <w:sz w:val="24"/>
          <w:szCs w:val="24"/>
        </w:rPr>
        <w:t>.2016 №</w:t>
      </w:r>
      <w:r w:rsidR="00F309EB" w:rsidRPr="00656E6B">
        <w:rPr>
          <w:rFonts w:ascii="Arial" w:hAnsi="Arial" w:cs="Arial"/>
          <w:sz w:val="24"/>
          <w:szCs w:val="24"/>
        </w:rPr>
        <w:t>12-</w:t>
      </w:r>
      <w:r w:rsidRPr="00656E6B">
        <w:rPr>
          <w:rFonts w:ascii="Arial" w:hAnsi="Arial" w:cs="Arial"/>
          <w:sz w:val="24"/>
          <w:szCs w:val="24"/>
        </w:rPr>
        <w:t>па</w:t>
      </w:r>
    </w:p>
    <w:p w:rsidR="00DF1C39" w:rsidRPr="00656E6B" w:rsidRDefault="00DF1C39" w:rsidP="00DF1C39">
      <w:pPr>
        <w:spacing w:after="0" w:line="240" w:lineRule="auto"/>
        <w:jc w:val="center"/>
        <w:rPr>
          <w:rFonts w:ascii="Arial" w:hAnsi="Arial" w:cs="Arial"/>
          <w:b/>
          <w:sz w:val="24"/>
          <w:szCs w:val="24"/>
        </w:rPr>
      </w:pPr>
    </w:p>
    <w:p w:rsidR="008A3EB6" w:rsidRPr="00656E6B" w:rsidRDefault="00F309EB" w:rsidP="008A3EB6">
      <w:pPr>
        <w:pStyle w:val="a9"/>
        <w:shd w:val="clear" w:color="auto" w:fill="FFFFFF"/>
        <w:spacing w:before="0" w:beforeAutospacing="0" w:after="0" w:afterAutospacing="0"/>
        <w:jc w:val="center"/>
        <w:rPr>
          <w:rFonts w:ascii="Arial" w:hAnsi="Arial" w:cs="Arial"/>
          <w:b/>
          <w:color w:val="333333"/>
        </w:rPr>
      </w:pPr>
      <w:r w:rsidRPr="00656E6B">
        <w:rPr>
          <w:rFonts w:ascii="Arial" w:hAnsi="Arial" w:cs="Arial"/>
          <w:b/>
          <w:color w:val="333333"/>
          <w:bdr w:val="none" w:sz="0" w:space="0" w:color="auto" w:frame="1"/>
        </w:rPr>
        <w:t>Об утверждении П</w:t>
      </w:r>
      <w:r w:rsidR="008A3EB6" w:rsidRPr="00656E6B">
        <w:rPr>
          <w:rFonts w:ascii="Arial" w:hAnsi="Arial" w:cs="Arial"/>
          <w:b/>
          <w:color w:val="333333"/>
          <w:bdr w:val="none" w:sz="0" w:space="0" w:color="auto" w:frame="1"/>
        </w:rPr>
        <w:t>орядк</w:t>
      </w:r>
      <w:r w:rsidRPr="00656E6B">
        <w:rPr>
          <w:rFonts w:ascii="Arial" w:hAnsi="Arial" w:cs="Arial"/>
          <w:b/>
          <w:color w:val="333333"/>
          <w:bdr w:val="none" w:sz="0" w:space="0" w:color="auto" w:frame="1"/>
        </w:rPr>
        <w:t>а</w:t>
      </w:r>
      <w:r w:rsidR="008A3EB6" w:rsidRPr="00656E6B">
        <w:rPr>
          <w:rFonts w:ascii="Arial" w:hAnsi="Arial" w:cs="Arial"/>
          <w:b/>
          <w:color w:val="333333"/>
          <w:bdr w:val="none" w:sz="0" w:space="0" w:color="auto" w:frame="1"/>
        </w:rPr>
        <w:t xml:space="preserve"> осуществления полномочий</w:t>
      </w:r>
      <w:r w:rsidR="008A3EB6" w:rsidRPr="00656E6B">
        <w:rPr>
          <w:rFonts w:ascii="Arial" w:hAnsi="Arial" w:cs="Arial"/>
          <w:b/>
          <w:color w:val="333333"/>
        </w:rPr>
        <w:t xml:space="preserve"> </w:t>
      </w:r>
      <w:r w:rsidR="008A3EB6" w:rsidRPr="00656E6B">
        <w:rPr>
          <w:rFonts w:ascii="Arial" w:hAnsi="Arial" w:cs="Arial"/>
          <w:b/>
          <w:color w:val="333333"/>
          <w:bdr w:val="none" w:sz="0" w:space="0" w:color="auto" w:frame="1"/>
        </w:rPr>
        <w:t>органом внутреннего муниципального</w:t>
      </w:r>
      <w:r w:rsidR="008A3EB6" w:rsidRPr="00656E6B">
        <w:rPr>
          <w:rFonts w:ascii="Arial" w:hAnsi="Arial" w:cs="Arial"/>
          <w:b/>
          <w:color w:val="333333"/>
        </w:rPr>
        <w:t xml:space="preserve"> </w:t>
      </w:r>
      <w:r w:rsidR="008A3EB6" w:rsidRPr="00656E6B">
        <w:rPr>
          <w:rFonts w:ascii="Arial" w:hAnsi="Arial" w:cs="Arial"/>
          <w:b/>
          <w:color w:val="333333"/>
          <w:bdr w:val="none" w:sz="0" w:space="0" w:color="auto" w:frame="1"/>
        </w:rPr>
        <w:t>финансового контроля</w:t>
      </w:r>
    </w:p>
    <w:p w:rsidR="00DF1C39" w:rsidRPr="00656E6B" w:rsidRDefault="00DF1C39" w:rsidP="008A3EB6">
      <w:pPr>
        <w:pStyle w:val="1"/>
        <w:jc w:val="center"/>
        <w:rPr>
          <w:rFonts w:ascii="Arial" w:eastAsiaTheme="minorEastAsia" w:hAnsi="Arial" w:cs="Arial"/>
          <w:b/>
          <w:sz w:val="24"/>
          <w:szCs w:val="24"/>
        </w:rPr>
      </w:pPr>
    </w:p>
    <w:p w:rsidR="007434A2" w:rsidRPr="00656E6B" w:rsidRDefault="007434A2" w:rsidP="007D5B92">
      <w:pPr>
        <w:pStyle w:val="1"/>
        <w:ind w:firstLine="708"/>
        <w:jc w:val="both"/>
        <w:rPr>
          <w:rFonts w:ascii="Arial" w:hAnsi="Arial" w:cs="Arial"/>
          <w:sz w:val="24"/>
          <w:szCs w:val="24"/>
        </w:rPr>
      </w:pPr>
      <w:r w:rsidRPr="00656E6B">
        <w:rPr>
          <w:rFonts w:ascii="Arial" w:hAnsi="Arial" w:cs="Arial"/>
          <w:sz w:val="24"/>
          <w:szCs w:val="24"/>
        </w:rPr>
        <w:t xml:space="preserve"> </w:t>
      </w:r>
      <w:proofErr w:type="gramStart"/>
      <w:r w:rsidR="008A3EB6" w:rsidRPr="00656E6B">
        <w:rPr>
          <w:rFonts w:ascii="Arial" w:hAnsi="Arial" w:cs="Arial"/>
          <w:sz w:val="24"/>
          <w:szCs w:val="24"/>
          <w:bdr w:val="none" w:sz="0" w:space="0" w:color="auto" w:frame="1"/>
        </w:rPr>
        <w:t xml:space="preserve">В соответствии со статьей 269.2 Бюджетного кодекса Российской Федерации и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руководствуясь Федеральным законом от 06.10.2003 № 131-ФЗ «Об общих принципах организации местного самоуправления в Российской Федерации» (с изменениями и дополнениями), Уставом </w:t>
      </w:r>
      <w:proofErr w:type="spellStart"/>
      <w:r w:rsidR="008A3EB6" w:rsidRPr="00656E6B">
        <w:rPr>
          <w:rFonts w:ascii="Arial" w:hAnsi="Arial" w:cs="Arial"/>
          <w:sz w:val="24"/>
          <w:szCs w:val="24"/>
          <w:bdr w:val="none" w:sz="0" w:space="0" w:color="auto" w:frame="1"/>
        </w:rPr>
        <w:t>Колмаковского</w:t>
      </w:r>
      <w:proofErr w:type="spellEnd"/>
      <w:r w:rsidR="008A3EB6" w:rsidRPr="00656E6B">
        <w:rPr>
          <w:rFonts w:ascii="Arial" w:hAnsi="Arial" w:cs="Arial"/>
          <w:sz w:val="24"/>
          <w:szCs w:val="24"/>
          <w:bdr w:val="none" w:sz="0" w:space="0" w:color="auto" w:frame="1"/>
        </w:rPr>
        <w:t xml:space="preserve"> сельсовета Убинского района Новосибирской области</w:t>
      </w:r>
      <w:r w:rsidRPr="00656E6B">
        <w:rPr>
          <w:rFonts w:ascii="Arial" w:hAnsi="Arial" w:cs="Arial"/>
          <w:sz w:val="24"/>
          <w:szCs w:val="24"/>
        </w:rPr>
        <w:t xml:space="preserve">, администрация </w:t>
      </w:r>
      <w:proofErr w:type="spellStart"/>
      <w:r w:rsidR="0016622D" w:rsidRPr="00656E6B">
        <w:rPr>
          <w:rFonts w:ascii="Arial" w:hAnsi="Arial" w:cs="Arial"/>
          <w:sz w:val="24"/>
          <w:szCs w:val="24"/>
        </w:rPr>
        <w:t>Колмаковского</w:t>
      </w:r>
      <w:proofErr w:type="spellEnd"/>
      <w:proofErr w:type="gramEnd"/>
      <w:r w:rsidRPr="00656E6B">
        <w:rPr>
          <w:rFonts w:ascii="Arial" w:hAnsi="Arial" w:cs="Arial"/>
          <w:sz w:val="24"/>
          <w:szCs w:val="24"/>
        </w:rPr>
        <w:t xml:space="preserve"> сельсовета </w:t>
      </w:r>
      <w:r w:rsidR="00DF1C39" w:rsidRPr="00656E6B">
        <w:rPr>
          <w:rFonts w:ascii="Arial" w:hAnsi="Arial" w:cs="Arial"/>
          <w:sz w:val="24"/>
          <w:szCs w:val="24"/>
        </w:rPr>
        <w:t>Убинского</w:t>
      </w:r>
      <w:r w:rsidRPr="00656E6B">
        <w:rPr>
          <w:rFonts w:ascii="Arial" w:hAnsi="Arial" w:cs="Arial"/>
          <w:sz w:val="24"/>
          <w:szCs w:val="24"/>
        </w:rPr>
        <w:t xml:space="preserve"> района Новосибирской области</w:t>
      </w:r>
      <w:r w:rsidR="007D5B92" w:rsidRPr="00656E6B">
        <w:rPr>
          <w:rFonts w:ascii="Arial" w:hAnsi="Arial" w:cs="Arial"/>
          <w:sz w:val="24"/>
          <w:szCs w:val="24"/>
        </w:rPr>
        <w:t xml:space="preserve"> </w:t>
      </w:r>
      <w:proofErr w:type="spellStart"/>
      <w:proofErr w:type="gramStart"/>
      <w:r w:rsidR="00DF1C39" w:rsidRPr="00656E6B">
        <w:rPr>
          <w:rFonts w:ascii="Arial" w:hAnsi="Arial" w:cs="Arial"/>
          <w:b/>
          <w:sz w:val="24"/>
          <w:szCs w:val="24"/>
        </w:rPr>
        <w:t>п</w:t>
      </w:r>
      <w:proofErr w:type="spellEnd"/>
      <w:proofErr w:type="gramEnd"/>
      <w:r w:rsidR="00DF1C39" w:rsidRPr="00656E6B">
        <w:rPr>
          <w:rFonts w:ascii="Arial" w:hAnsi="Arial" w:cs="Arial"/>
          <w:b/>
          <w:sz w:val="24"/>
          <w:szCs w:val="24"/>
        </w:rPr>
        <w:t xml:space="preserve"> о с т а </w:t>
      </w:r>
      <w:proofErr w:type="spellStart"/>
      <w:r w:rsidR="00DF1C39" w:rsidRPr="00656E6B">
        <w:rPr>
          <w:rFonts w:ascii="Arial" w:hAnsi="Arial" w:cs="Arial"/>
          <w:b/>
          <w:sz w:val="24"/>
          <w:szCs w:val="24"/>
        </w:rPr>
        <w:t>н</w:t>
      </w:r>
      <w:proofErr w:type="spellEnd"/>
      <w:r w:rsidR="00DF1C39" w:rsidRPr="00656E6B">
        <w:rPr>
          <w:rFonts w:ascii="Arial" w:hAnsi="Arial" w:cs="Arial"/>
          <w:b/>
          <w:sz w:val="24"/>
          <w:szCs w:val="24"/>
        </w:rPr>
        <w:t xml:space="preserve"> о в л я е т:</w:t>
      </w:r>
    </w:p>
    <w:p w:rsidR="008A3EB6" w:rsidRPr="00656E6B" w:rsidRDefault="007434A2" w:rsidP="008A3EB6">
      <w:pPr>
        <w:pStyle w:val="1"/>
        <w:ind w:firstLine="709"/>
        <w:jc w:val="both"/>
        <w:rPr>
          <w:rFonts w:ascii="Arial" w:hAnsi="Arial" w:cs="Arial"/>
          <w:sz w:val="24"/>
          <w:szCs w:val="24"/>
        </w:rPr>
      </w:pPr>
      <w:r w:rsidRPr="00656E6B">
        <w:rPr>
          <w:rFonts w:ascii="Arial" w:hAnsi="Arial" w:cs="Arial"/>
          <w:sz w:val="24"/>
          <w:szCs w:val="24"/>
        </w:rPr>
        <w:t xml:space="preserve">1. </w:t>
      </w:r>
      <w:r w:rsidR="008A3EB6" w:rsidRPr="00656E6B">
        <w:rPr>
          <w:rFonts w:ascii="Arial" w:hAnsi="Arial" w:cs="Arial"/>
          <w:sz w:val="24"/>
          <w:szCs w:val="24"/>
          <w:bdr w:val="none" w:sz="0" w:space="0" w:color="auto" w:frame="1"/>
        </w:rPr>
        <w:t>Утвердить прилагаемый Порядок осуществления полномочий органом внутреннего муниципального финансового контроля</w:t>
      </w:r>
      <w:r w:rsidR="008A3EB6" w:rsidRPr="00656E6B">
        <w:rPr>
          <w:rFonts w:ascii="Arial" w:hAnsi="Arial" w:cs="Arial"/>
          <w:sz w:val="24"/>
          <w:szCs w:val="24"/>
        </w:rPr>
        <w:t>.</w:t>
      </w:r>
    </w:p>
    <w:p w:rsidR="007434A2" w:rsidRPr="00656E6B" w:rsidRDefault="007434A2" w:rsidP="008A3EB6">
      <w:pPr>
        <w:pStyle w:val="1"/>
        <w:ind w:firstLine="709"/>
        <w:jc w:val="both"/>
        <w:rPr>
          <w:rFonts w:ascii="Arial" w:hAnsi="Arial" w:cs="Arial"/>
          <w:sz w:val="24"/>
          <w:szCs w:val="24"/>
        </w:rPr>
      </w:pPr>
      <w:r w:rsidRPr="00656E6B">
        <w:rPr>
          <w:rFonts w:ascii="Arial" w:hAnsi="Arial" w:cs="Arial"/>
          <w:sz w:val="24"/>
          <w:szCs w:val="24"/>
        </w:rPr>
        <w:t>2. Опубликовать настоящее постановление в периодическом печатном издании «</w:t>
      </w:r>
      <w:r w:rsidR="00743F53" w:rsidRPr="00656E6B">
        <w:rPr>
          <w:rFonts w:ascii="Arial" w:hAnsi="Arial" w:cs="Arial"/>
          <w:sz w:val="24"/>
          <w:szCs w:val="24"/>
        </w:rPr>
        <w:t>Информационный в</w:t>
      </w:r>
      <w:r w:rsidR="00DF1C39" w:rsidRPr="00656E6B">
        <w:rPr>
          <w:rFonts w:ascii="Arial" w:hAnsi="Arial" w:cs="Arial"/>
          <w:sz w:val="24"/>
          <w:szCs w:val="24"/>
        </w:rPr>
        <w:t xml:space="preserve">естник </w:t>
      </w:r>
      <w:proofErr w:type="spellStart"/>
      <w:r w:rsidR="0016622D" w:rsidRPr="00656E6B">
        <w:rPr>
          <w:rFonts w:ascii="Arial" w:hAnsi="Arial" w:cs="Arial"/>
          <w:sz w:val="24"/>
          <w:szCs w:val="24"/>
        </w:rPr>
        <w:t>Колмаковского</w:t>
      </w:r>
      <w:proofErr w:type="spellEnd"/>
      <w:r w:rsidR="0016622D" w:rsidRPr="00656E6B">
        <w:rPr>
          <w:rFonts w:ascii="Arial" w:hAnsi="Arial" w:cs="Arial"/>
          <w:sz w:val="24"/>
          <w:szCs w:val="24"/>
        </w:rPr>
        <w:t xml:space="preserve"> </w:t>
      </w:r>
      <w:r w:rsidR="00DF1C39" w:rsidRPr="00656E6B">
        <w:rPr>
          <w:rFonts w:ascii="Arial" w:hAnsi="Arial" w:cs="Arial"/>
          <w:sz w:val="24"/>
          <w:szCs w:val="24"/>
        </w:rPr>
        <w:t>сельсовета</w:t>
      </w:r>
      <w:r w:rsidR="0016622D" w:rsidRPr="00656E6B">
        <w:rPr>
          <w:rFonts w:ascii="Arial" w:hAnsi="Arial" w:cs="Arial"/>
          <w:sz w:val="24"/>
          <w:szCs w:val="24"/>
        </w:rPr>
        <w:t xml:space="preserve"> Убинского  района Новосибирской области</w:t>
      </w:r>
      <w:r w:rsidRPr="00656E6B">
        <w:rPr>
          <w:rFonts w:ascii="Arial" w:hAnsi="Arial" w:cs="Arial"/>
          <w:sz w:val="24"/>
          <w:szCs w:val="24"/>
        </w:rPr>
        <w:t xml:space="preserve">» и разместить на официальном сайте администрации  </w:t>
      </w:r>
      <w:proofErr w:type="spellStart"/>
      <w:r w:rsidR="0016622D" w:rsidRPr="00656E6B">
        <w:rPr>
          <w:rFonts w:ascii="Arial" w:hAnsi="Arial" w:cs="Arial"/>
          <w:sz w:val="24"/>
          <w:szCs w:val="24"/>
        </w:rPr>
        <w:t>Колмаковского</w:t>
      </w:r>
      <w:proofErr w:type="spellEnd"/>
      <w:r w:rsidR="00DF1C39" w:rsidRPr="00656E6B">
        <w:rPr>
          <w:rFonts w:ascii="Arial" w:hAnsi="Arial" w:cs="Arial"/>
          <w:sz w:val="24"/>
          <w:szCs w:val="24"/>
        </w:rPr>
        <w:t xml:space="preserve"> сельсовета Убинского  района </w:t>
      </w:r>
      <w:r w:rsidRPr="00656E6B">
        <w:rPr>
          <w:rFonts w:ascii="Arial" w:hAnsi="Arial" w:cs="Arial"/>
          <w:sz w:val="24"/>
          <w:szCs w:val="24"/>
        </w:rPr>
        <w:t>Новосибирской области.</w:t>
      </w:r>
    </w:p>
    <w:p w:rsidR="007434A2" w:rsidRPr="00656E6B" w:rsidRDefault="00DF1C39" w:rsidP="007434A2">
      <w:pPr>
        <w:pStyle w:val="1"/>
        <w:ind w:firstLine="709"/>
        <w:jc w:val="both"/>
        <w:rPr>
          <w:rFonts w:ascii="Arial" w:hAnsi="Arial" w:cs="Arial"/>
          <w:sz w:val="24"/>
          <w:szCs w:val="24"/>
        </w:rPr>
      </w:pPr>
      <w:r w:rsidRPr="00656E6B">
        <w:rPr>
          <w:rFonts w:ascii="Arial" w:hAnsi="Arial" w:cs="Arial"/>
          <w:sz w:val="24"/>
          <w:szCs w:val="24"/>
        </w:rPr>
        <w:t xml:space="preserve">3.  Контроль  исполнения </w:t>
      </w:r>
      <w:r w:rsidR="007434A2" w:rsidRPr="00656E6B">
        <w:rPr>
          <w:rFonts w:ascii="Arial" w:hAnsi="Arial" w:cs="Arial"/>
          <w:sz w:val="24"/>
          <w:szCs w:val="24"/>
        </w:rPr>
        <w:t xml:space="preserve"> </w:t>
      </w:r>
      <w:r w:rsidR="007D5B92" w:rsidRPr="00656E6B">
        <w:rPr>
          <w:rFonts w:ascii="Arial" w:hAnsi="Arial" w:cs="Arial"/>
          <w:sz w:val="24"/>
          <w:szCs w:val="24"/>
        </w:rPr>
        <w:t>настоящего</w:t>
      </w:r>
      <w:r w:rsidR="007434A2" w:rsidRPr="00656E6B">
        <w:rPr>
          <w:rFonts w:ascii="Arial" w:hAnsi="Arial" w:cs="Arial"/>
          <w:sz w:val="24"/>
          <w:szCs w:val="24"/>
        </w:rPr>
        <w:t xml:space="preserve">  постановления оставляю за собой.</w:t>
      </w:r>
    </w:p>
    <w:p w:rsidR="007434A2" w:rsidRPr="00656E6B" w:rsidRDefault="007434A2" w:rsidP="007434A2">
      <w:pPr>
        <w:pStyle w:val="1"/>
        <w:jc w:val="both"/>
        <w:rPr>
          <w:rFonts w:ascii="Arial" w:hAnsi="Arial" w:cs="Arial"/>
          <w:sz w:val="24"/>
          <w:szCs w:val="24"/>
        </w:rPr>
      </w:pPr>
    </w:p>
    <w:p w:rsidR="00274AB1" w:rsidRPr="00656E6B" w:rsidRDefault="00274AB1" w:rsidP="007434A2">
      <w:pPr>
        <w:pStyle w:val="1"/>
        <w:jc w:val="both"/>
        <w:rPr>
          <w:rFonts w:ascii="Arial" w:hAnsi="Arial" w:cs="Arial"/>
          <w:sz w:val="24"/>
          <w:szCs w:val="24"/>
        </w:rPr>
      </w:pPr>
    </w:p>
    <w:p w:rsidR="007434A2" w:rsidRPr="00656E6B" w:rsidRDefault="007434A2" w:rsidP="007434A2">
      <w:pPr>
        <w:pStyle w:val="1"/>
        <w:jc w:val="both"/>
        <w:rPr>
          <w:rFonts w:ascii="Arial" w:hAnsi="Arial" w:cs="Arial"/>
          <w:color w:val="000000"/>
          <w:sz w:val="24"/>
          <w:szCs w:val="24"/>
        </w:rPr>
      </w:pPr>
      <w:r w:rsidRPr="00656E6B">
        <w:rPr>
          <w:rFonts w:ascii="Arial" w:hAnsi="Arial" w:cs="Arial"/>
          <w:color w:val="000000"/>
          <w:sz w:val="24"/>
          <w:szCs w:val="24"/>
        </w:rPr>
        <w:t xml:space="preserve">              </w:t>
      </w:r>
    </w:p>
    <w:p w:rsidR="00DF1C39" w:rsidRPr="00656E6B" w:rsidRDefault="00DF1C39" w:rsidP="007434A2">
      <w:pPr>
        <w:pStyle w:val="1"/>
        <w:tabs>
          <w:tab w:val="left" w:pos="7392"/>
          <w:tab w:val="right" w:pos="9922"/>
        </w:tabs>
        <w:rPr>
          <w:rFonts w:ascii="Arial" w:hAnsi="Arial" w:cs="Arial"/>
          <w:sz w:val="24"/>
          <w:szCs w:val="24"/>
        </w:rPr>
      </w:pPr>
      <w:r w:rsidRPr="00656E6B">
        <w:rPr>
          <w:rFonts w:ascii="Arial" w:hAnsi="Arial" w:cs="Arial"/>
          <w:sz w:val="24"/>
          <w:szCs w:val="24"/>
        </w:rPr>
        <w:t xml:space="preserve">Глава </w:t>
      </w:r>
      <w:proofErr w:type="spellStart"/>
      <w:r w:rsidR="0016622D" w:rsidRPr="00656E6B">
        <w:rPr>
          <w:rFonts w:ascii="Arial" w:hAnsi="Arial" w:cs="Arial"/>
          <w:sz w:val="24"/>
          <w:szCs w:val="24"/>
        </w:rPr>
        <w:t>Колмаковского</w:t>
      </w:r>
      <w:proofErr w:type="spellEnd"/>
      <w:r w:rsidRPr="00656E6B">
        <w:rPr>
          <w:rFonts w:ascii="Arial" w:hAnsi="Arial" w:cs="Arial"/>
          <w:sz w:val="24"/>
          <w:szCs w:val="24"/>
        </w:rPr>
        <w:t xml:space="preserve"> сельсовета </w:t>
      </w:r>
    </w:p>
    <w:p w:rsidR="007434A2" w:rsidRPr="00656E6B" w:rsidRDefault="00DF1C39" w:rsidP="007434A2">
      <w:pPr>
        <w:pStyle w:val="1"/>
        <w:tabs>
          <w:tab w:val="left" w:pos="7392"/>
          <w:tab w:val="right" w:pos="9922"/>
        </w:tabs>
        <w:rPr>
          <w:rFonts w:ascii="Arial" w:hAnsi="Arial" w:cs="Arial"/>
          <w:sz w:val="24"/>
          <w:szCs w:val="24"/>
        </w:rPr>
      </w:pPr>
      <w:r w:rsidRPr="00656E6B">
        <w:rPr>
          <w:rFonts w:ascii="Arial" w:hAnsi="Arial" w:cs="Arial"/>
          <w:sz w:val="24"/>
          <w:szCs w:val="24"/>
        </w:rPr>
        <w:t xml:space="preserve">Убинского  района Новосибирской области                                   </w:t>
      </w:r>
      <w:r w:rsidR="0016622D" w:rsidRPr="00656E6B">
        <w:rPr>
          <w:rFonts w:ascii="Arial" w:hAnsi="Arial" w:cs="Arial"/>
          <w:sz w:val="24"/>
          <w:szCs w:val="24"/>
        </w:rPr>
        <w:t>Р.Ф. Салихов</w:t>
      </w:r>
    </w:p>
    <w:p w:rsidR="00743F53" w:rsidRPr="00656E6B" w:rsidRDefault="00743F53" w:rsidP="007434A2">
      <w:pPr>
        <w:pStyle w:val="1"/>
        <w:tabs>
          <w:tab w:val="left" w:pos="7392"/>
          <w:tab w:val="right" w:pos="9922"/>
        </w:tabs>
        <w:rPr>
          <w:rFonts w:ascii="Arial" w:hAnsi="Arial" w:cs="Arial"/>
          <w:sz w:val="24"/>
          <w:szCs w:val="24"/>
        </w:rPr>
      </w:pPr>
    </w:p>
    <w:p w:rsidR="007434A2" w:rsidRPr="00656E6B" w:rsidRDefault="007434A2"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8A3EB6" w:rsidRPr="00656E6B" w:rsidRDefault="008A3EB6" w:rsidP="007434A2">
      <w:pPr>
        <w:pStyle w:val="1"/>
        <w:tabs>
          <w:tab w:val="left" w:pos="7392"/>
          <w:tab w:val="right" w:pos="9922"/>
        </w:tabs>
        <w:rPr>
          <w:rFonts w:ascii="Arial" w:hAnsi="Arial" w:cs="Arial"/>
          <w:sz w:val="24"/>
          <w:szCs w:val="24"/>
        </w:rPr>
      </w:pPr>
    </w:p>
    <w:p w:rsidR="00CA0545" w:rsidRPr="00656E6B" w:rsidRDefault="00CA0545" w:rsidP="007434A2">
      <w:pPr>
        <w:pStyle w:val="a3"/>
        <w:rPr>
          <w:rFonts w:ascii="Arial" w:hAnsi="Arial" w:cs="Arial"/>
          <w:sz w:val="24"/>
          <w:szCs w:val="24"/>
        </w:rPr>
      </w:pPr>
    </w:p>
    <w:p w:rsidR="00CA0545" w:rsidRPr="00656E6B" w:rsidRDefault="00CA0545" w:rsidP="00CA0545">
      <w:pPr>
        <w:pStyle w:val="a3"/>
        <w:rPr>
          <w:rFonts w:ascii="Arial" w:hAnsi="Arial" w:cs="Arial"/>
          <w:sz w:val="24"/>
          <w:szCs w:val="24"/>
        </w:rPr>
      </w:pPr>
      <w:r w:rsidRPr="00656E6B">
        <w:rPr>
          <w:rFonts w:ascii="Arial" w:hAnsi="Arial" w:cs="Arial"/>
          <w:sz w:val="24"/>
          <w:szCs w:val="24"/>
        </w:rPr>
        <w:t xml:space="preserve">                                                                         УТВЕРЖДЕН</w:t>
      </w:r>
    </w:p>
    <w:p w:rsidR="00CA0545" w:rsidRPr="00656E6B" w:rsidRDefault="00CA0545" w:rsidP="00CA0545">
      <w:pPr>
        <w:pStyle w:val="a3"/>
        <w:jc w:val="right"/>
        <w:rPr>
          <w:rFonts w:ascii="Arial" w:hAnsi="Arial" w:cs="Arial"/>
          <w:b w:val="0"/>
          <w:sz w:val="24"/>
          <w:szCs w:val="24"/>
        </w:rPr>
      </w:pPr>
      <w:r w:rsidRPr="00656E6B">
        <w:rPr>
          <w:rFonts w:ascii="Arial" w:hAnsi="Arial" w:cs="Arial"/>
          <w:b w:val="0"/>
          <w:sz w:val="24"/>
          <w:szCs w:val="24"/>
        </w:rPr>
        <w:t>постановлением администрации</w:t>
      </w:r>
    </w:p>
    <w:p w:rsidR="00CA0545" w:rsidRPr="00656E6B" w:rsidRDefault="00CA0545" w:rsidP="00CA0545">
      <w:pPr>
        <w:pStyle w:val="a3"/>
        <w:rPr>
          <w:rFonts w:ascii="Arial" w:hAnsi="Arial" w:cs="Arial"/>
          <w:b w:val="0"/>
          <w:sz w:val="24"/>
          <w:szCs w:val="24"/>
        </w:rPr>
      </w:pPr>
      <w:r w:rsidRPr="00656E6B">
        <w:rPr>
          <w:rFonts w:ascii="Arial" w:hAnsi="Arial" w:cs="Arial"/>
          <w:b w:val="0"/>
          <w:sz w:val="24"/>
          <w:szCs w:val="24"/>
        </w:rPr>
        <w:t xml:space="preserve">                                                                          </w:t>
      </w:r>
      <w:proofErr w:type="spellStart"/>
      <w:r w:rsidR="0016622D" w:rsidRPr="00656E6B">
        <w:rPr>
          <w:rFonts w:ascii="Arial" w:hAnsi="Arial" w:cs="Arial"/>
          <w:b w:val="0"/>
          <w:sz w:val="24"/>
          <w:szCs w:val="24"/>
        </w:rPr>
        <w:t>Колмаковского</w:t>
      </w:r>
      <w:proofErr w:type="spellEnd"/>
      <w:r w:rsidRPr="00656E6B">
        <w:rPr>
          <w:rFonts w:ascii="Arial" w:hAnsi="Arial" w:cs="Arial"/>
          <w:b w:val="0"/>
          <w:sz w:val="24"/>
          <w:szCs w:val="24"/>
        </w:rPr>
        <w:t xml:space="preserve"> сельсовета</w:t>
      </w:r>
    </w:p>
    <w:p w:rsidR="00CA0545" w:rsidRPr="00656E6B" w:rsidRDefault="00CA0545" w:rsidP="00CA0545">
      <w:pPr>
        <w:pStyle w:val="a3"/>
        <w:rPr>
          <w:rFonts w:ascii="Arial" w:hAnsi="Arial" w:cs="Arial"/>
          <w:b w:val="0"/>
          <w:sz w:val="24"/>
          <w:szCs w:val="24"/>
        </w:rPr>
      </w:pPr>
      <w:r w:rsidRPr="00656E6B">
        <w:rPr>
          <w:rFonts w:ascii="Arial" w:hAnsi="Arial" w:cs="Arial"/>
          <w:b w:val="0"/>
          <w:sz w:val="24"/>
          <w:szCs w:val="24"/>
        </w:rPr>
        <w:t xml:space="preserve">                                                                          Убинского  района</w:t>
      </w:r>
    </w:p>
    <w:p w:rsidR="00CA0545" w:rsidRPr="00656E6B" w:rsidRDefault="00CA0545" w:rsidP="00CA0545">
      <w:pPr>
        <w:pStyle w:val="a3"/>
        <w:rPr>
          <w:rFonts w:ascii="Arial" w:hAnsi="Arial" w:cs="Arial"/>
          <w:b w:val="0"/>
          <w:sz w:val="24"/>
          <w:szCs w:val="24"/>
        </w:rPr>
      </w:pPr>
      <w:r w:rsidRPr="00656E6B">
        <w:rPr>
          <w:rFonts w:ascii="Arial" w:hAnsi="Arial" w:cs="Arial"/>
          <w:b w:val="0"/>
          <w:sz w:val="24"/>
          <w:szCs w:val="24"/>
        </w:rPr>
        <w:t xml:space="preserve">                                                                          Новосибирской области</w:t>
      </w:r>
    </w:p>
    <w:p w:rsidR="00CA0545" w:rsidRDefault="00CA0545" w:rsidP="00656E6B">
      <w:pPr>
        <w:spacing w:line="240" w:lineRule="auto"/>
        <w:jc w:val="center"/>
        <w:rPr>
          <w:rFonts w:ascii="Arial" w:hAnsi="Arial" w:cs="Arial"/>
          <w:sz w:val="24"/>
          <w:szCs w:val="24"/>
        </w:rPr>
      </w:pPr>
      <w:r w:rsidRPr="00656E6B">
        <w:rPr>
          <w:rFonts w:ascii="Arial" w:hAnsi="Arial" w:cs="Arial"/>
          <w:sz w:val="24"/>
          <w:szCs w:val="24"/>
        </w:rPr>
        <w:t xml:space="preserve">                                                                    </w:t>
      </w:r>
      <w:r w:rsidR="00656E6B">
        <w:rPr>
          <w:rFonts w:ascii="Arial" w:hAnsi="Arial" w:cs="Arial"/>
          <w:sz w:val="24"/>
          <w:szCs w:val="24"/>
        </w:rPr>
        <w:t xml:space="preserve">     </w:t>
      </w:r>
      <w:r w:rsidR="00F309EB" w:rsidRPr="00656E6B">
        <w:rPr>
          <w:rFonts w:ascii="Arial" w:hAnsi="Arial" w:cs="Arial"/>
          <w:sz w:val="24"/>
          <w:szCs w:val="24"/>
        </w:rPr>
        <w:t xml:space="preserve"> от 02.03.2016 №12-па</w:t>
      </w:r>
    </w:p>
    <w:p w:rsidR="00656E6B" w:rsidRPr="00656E6B" w:rsidRDefault="00656E6B" w:rsidP="00656E6B">
      <w:pPr>
        <w:spacing w:line="240" w:lineRule="auto"/>
        <w:jc w:val="center"/>
        <w:rPr>
          <w:rFonts w:ascii="Arial" w:hAnsi="Arial" w:cs="Arial"/>
          <w:bCs/>
          <w:sz w:val="24"/>
          <w:szCs w:val="24"/>
        </w:rPr>
      </w:pPr>
    </w:p>
    <w:p w:rsidR="008A3EB6" w:rsidRPr="00656E6B" w:rsidRDefault="008A3EB6" w:rsidP="008A3EB6">
      <w:pPr>
        <w:pStyle w:val="a9"/>
        <w:shd w:val="clear" w:color="auto" w:fill="FFFFFF"/>
        <w:spacing w:before="0" w:beforeAutospacing="0" w:after="0" w:afterAutospacing="0"/>
        <w:rPr>
          <w:rFonts w:ascii="Arial" w:hAnsi="Arial" w:cs="Arial"/>
          <w:color w:val="333333"/>
        </w:rPr>
      </w:pPr>
      <w:r w:rsidRPr="00656E6B">
        <w:rPr>
          <w:rFonts w:ascii="Arial" w:hAnsi="Arial" w:cs="Arial"/>
          <w:b/>
          <w:bCs/>
          <w:color w:val="333333"/>
          <w:bdr w:val="none" w:sz="0" w:space="0" w:color="auto" w:frame="1"/>
        </w:rPr>
        <w:t>                                                           ПОРЯДОК</w:t>
      </w:r>
    </w:p>
    <w:p w:rsidR="008A3EB6" w:rsidRPr="00656E6B" w:rsidRDefault="008A3EB6" w:rsidP="008A3EB6">
      <w:pPr>
        <w:pStyle w:val="a9"/>
        <w:shd w:val="clear" w:color="auto" w:fill="FFFFFF"/>
        <w:spacing w:before="0" w:beforeAutospacing="0" w:after="0" w:afterAutospacing="0"/>
        <w:jc w:val="center"/>
        <w:rPr>
          <w:rFonts w:ascii="Arial" w:hAnsi="Arial" w:cs="Arial"/>
          <w:color w:val="333333"/>
        </w:rPr>
      </w:pPr>
      <w:r w:rsidRPr="00656E6B">
        <w:rPr>
          <w:rFonts w:ascii="Arial" w:hAnsi="Arial" w:cs="Arial"/>
          <w:b/>
          <w:bCs/>
          <w:color w:val="333333"/>
          <w:bdr w:val="none" w:sz="0" w:space="0" w:color="auto" w:frame="1"/>
        </w:rPr>
        <w:t>осуществления полномочий органом внутреннего</w:t>
      </w:r>
    </w:p>
    <w:p w:rsidR="008A3EB6" w:rsidRPr="00656E6B" w:rsidRDefault="008A3EB6" w:rsidP="008A3EB6">
      <w:pPr>
        <w:pStyle w:val="a9"/>
        <w:shd w:val="clear" w:color="auto" w:fill="FFFFFF"/>
        <w:spacing w:before="0" w:beforeAutospacing="0" w:after="0" w:afterAutospacing="0"/>
        <w:ind w:firstLine="540"/>
        <w:rPr>
          <w:rFonts w:ascii="Arial" w:hAnsi="Arial" w:cs="Arial"/>
          <w:color w:val="333333"/>
        </w:rPr>
      </w:pPr>
      <w:r w:rsidRPr="00656E6B">
        <w:rPr>
          <w:rFonts w:ascii="Arial" w:hAnsi="Arial" w:cs="Arial"/>
          <w:b/>
          <w:bCs/>
          <w:color w:val="333333"/>
          <w:bdr w:val="none" w:sz="0" w:space="0" w:color="auto" w:frame="1"/>
        </w:rPr>
        <w:t>                             муниципального финансового контроля</w:t>
      </w:r>
    </w:p>
    <w:p w:rsidR="008A3EB6" w:rsidRPr="00656E6B" w:rsidRDefault="008A3EB6" w:rsidP="008A3EB6">
      <w:pPr>
        <w:pStyle w:val="a9"/>
        <w:shd w:val="clear" w:color="auto" w:fill="FFFFFF"/>
        <w:spacing w:before="0" w:beforeAutospacing="0" w:after="0" w:afterAutospacing="0"/>
        <w:jc w:val="both"/>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8A3EB6">
      <w:pPr>
        <w:pStyle w:val="a9"/>
        <w:shd w:val="clear" w:color="auto" w:fill="FFFFFF"/>
        <w:spacing w:before="0" w:beforeAutospacing="0" w:after="0" w:afterAutospacing="0"/>
        <w:ind w:left="1080"/>
        <w:rPr>
          <w:rFonts w:ascii="Arial" w:hAnsi="Arial" w:cs="Arial"/>
          <w:color w:val="333333"/>
        </w:rPr>
      </w:pPr>
      <w:r w:rsidRPr="00656E6B">
        <w:rPr>
          <w:rFonts w:ascii="Arial" w:hAnsi="Arial" w:cs="Arial"/>
          <w:color w:val="333333"/>
          <w:bdr w:val="none" w:sz="0" w:space="0" w:color="auto" w:frame="1"/>
        </w:rPr>
        <w:t>                                </w:t>
      </w:r>
      <w:r w:rsidRPr="00656E6B">
        <w:rPr>
          <w:rStyle w:val="apple-converted-space"/>
          <w:rFonts w:ascii="Arial" w:eastAsia="Calibri" w:hAnsi="Arial" w:cs="Arial"/>
          <w:color w:val="333333"/>
          <w:bdr w:val="none" w:sz="0" w:space="0" w:color="auto" w:frame="1"/>
        </w:rPr>
        <w:t> </w:t>
      </w:r>
      <w:r w:rsidRPr="00656E6B">
        <w:rPr>
          <w:rFonts w:ascii="Arial" w:hAnsi="Arial" w:cs="Arial"/>
          <w:b/>
          <w:bCs/>
          <w:color w:val="333333"/>
          <w:bdr w:val="none" w:sz="0" w:space="0" w:color="auto" w:frame="1"/>
        </w:rPr>
        <w:t>1.Общие положения</w:t>
      </w:r>
      <w:r w:rsidRPr="00656E6B">
        <w:rPr>
          <w:rFonts w:ascii="Arial" w:hAnsi="Arial" w:cs="Arial"/>
          <w:color w:val="333333"/>
          <w:bdr w:val="none" w:sz="0" w:space="0" w:color="auto" w:frame="1"/>
        </w:rPr>
        <w:t> </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1.1. </w:t>
      </w:r>
      <w:proofErr w:type="gramStart"/>
      <w:r w:rsidRPr="00656E6B">
        <w:rPr>
          <w:rFonts w:ascii="Arial" w:hAnsi="Arial" w:cs="Arial"/>
          <w:color w:val="333333"/>
          <w:bdr w:val="none" w:sz="0" w:space="0" w:color="auto" w:frame="1"/>
        </w:rPr>
        <w:t>Настоящий Порядок разработан во исполнение части 3 статьи 269.2 Бюджетного кодекса Российской Федерации, части 11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w:t>
      </w:r>
      <w:r w:rsidRPr="00656E6B">
        <w:rPr>
          <w:rStyle w:val="apple-converted-space"/>
          <w:rFonts w:ascii="Arial" w:eastAsia="Calibri" w:hAnsi="Arial" w:cs="Arial"/>
          <w:color w:val="333333"/>
          <w:bdr w:val="none" w:sz="0" w:space="0" w:color="auto" w:frame="1"/>
        </w:rPr>
        <w:t> </w:t>
      </w:r>
      <w:r w:rsidRPr="00656E6B">
        <w:rPr>
          <w:rFonts w:ascii="Arial" w:hAnsi="Arial" w:cs="Arial"/>
          <w:color w:val="333333"/>
          <w:bdr w:val="none" w:sz="0" w:space="0" w:color="auto" w:frame="1"/>
        </w:rPr>
        <w:t>и определяет порядок осуществления полномочий органом внутреннего муниципального финансового контроля по внутреннему муниципальному финансовому контролю в целях</w:t>
      </w:r>
      <w:proofErr w:type="gramEnd"/>
      <w:r w:rsidRPr="00656E6B">
        <w:rPr>
          <w:rFonts w:ascii="Arial" w:hAnsi="Arial" w:cs="Arial"/>
          <w:color w:val="333333"/>
          <w:bdr w:val="none" w:sz="0" w:space="0" w:color="auto" w:frame="1"/>
        </w:rPr>
        <w:t xml:space="preserve"> обеспечения соблюдения бюджетного законодательства Российской Федерации и иных нормативных правовых актов, регулирующих бюджетные правоотношения, а также законодательства Российской Федерации и иных нормативных правовых актов о контрактной системе в сфере закупок.</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1.2. Деятельность по осуществлению внутреннего муниципального финансового контроля (далее – контрольная деятельность)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1.3.  Внутренний муниципальный финансовый контроль в сфере бюджетных правоотношений является контрольной деятельностью органа финансового контроля  (далее орган финансового контроля).</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1.4.  Орган финансового контроля при осуществлении контрольной деятельности осуществляет:</w:t>
      </w:r>
    </w:p>
    <w:p w:rsidR="008A3EB6" w:rsidRPr="00656E6B" w:rsidRDefault="008A3EB6" w:rsidP="008A3EB6">
      <w:pPr>
        <w:pStyle w:val="default"/>
        <w:shd w:val="clear" w:color="auto" w:fill="FFFFFF"/>
        <w:spacing w:before="0" w:beforeAutospacing="0" w:after="0" w:afterAutospacing="0" w:line="216" w:lineRule="atLeast"/>
        <w:ind w:firstLine="360"/>
        <w:jc w:val="both"/>
        <w:rPr>
          <w:rFonts w:ascii="Arial" w:hAnsi="Arial" w:cs="Arial"/>
          <w:color w:val="333333"/>
        </w:rPr>
      </w:pPr>
      <w:r w:rsidRPr="00656E6B">
        <w:rPr>
          <w:rFonts w:ascii="Arial" w:hAnsi="Arial" w:cs="Arial"/>
          <w:color w:val="333333"/>
        </w:rPr>
        <w:t>       а) полномочия по внутреннему муниципальному финансовому контролю</w:t>
      </w:r>
      <w:r w:rsidRPr="00656E6B">
        <w:rPr>
          <w:rStyle w:val="apple-converted-space"/>
          <w:rFonts w:ascii="Arial" w:eastAsia="Calibri" w:hAnsi="Arial" w:cs="Arial"/>
          <w:color w:val="333333"/>
        </w:rPr>
        <w:t> </w:t>
      </w:r>
      <w:r w:rsidRPr="00656E6B">
        <w:rPr>
          <w:rFonts w:ascii="Arial" w:hAnsi="Arial" w:cs="Arial"/>
          <w:bdr w:val="none" w:sz="0" w:space="0" w:color="auto" w:frame="1"/>
        </w:rPr>
        <w:t>в сфере бюджетных правоотношений;</w:t>
      </w:r>
    </w:p>
    <w:p w:rsidR="008A3EB6" w:rsidRPr="00656E6B" w:rsidRDefault="008A3EB6" w:rsidP="008A3EB6">
      <w:pPr>
        <w:pStyle w:val="a9"/>
        <w:shd w:val="clear" w:color="auto" w:fill="FFFFFF"/>
        <w:spacing w:before="0" w:beforeAutospacing="0" w:after="0" w:afterAutospacing="0"/>
        <w:ind w:firstLine="360"/>
        <w:jc w:val="both"/>
        <w:rPr>
          <w:rFonts w:ascii="Arial" w:hAnsi="Arial" w:cs="Arial"/>
          <w:color w:val="333333"/>
        </w:rPr>
      </w:pPr>
      <w:r w:rsidRPr="00656E6B">
        <w:rPr>
          <w:rFonts w:ascii="Arial" w:hAnsi="Arial" w:cs="Arial"/>
          <w:color w:val="333333"/>
          <w:bdr w:val="none" w:sz="0" w:space="0" w:color="auto" w:frame="1"/>
        </w:rPr>
        <w:t>       б) внутренний муниципальный финансовый контроль в отношении закупок товаров, работ, услуг для обеспечения муниципальных нужд, предусмотренный частью 8 статьи 99 Федерального закона о контрактной системе.</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1.5. Орган финансового контроля при осуществлении полномочий по внутреннему муниципальному финансовому контролю в сфере бюджетных правоотношений осуществляет:</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 xml:space="preserve">- предварительный контроль в целях предупреждения и пресечения бюджетных нарушений в процессе исполнения бюджета администрации </w:t>
      </w:r>
      <w:proofErr w:type="spellStart"/>
      <w:r w:rsidRPr="00656E6B">
        <w:rPr>
          <w:rFonts w:ascii="Arial" w:hAnsi="Arial" w:cs="Arial"/>
        </w:rPr>
        <w:t>Колмаковского</w:t>
      </w:r>
      <w:proofErr w:type="spellEnd"/>
      <w:r w:rsidRPr="00656E6B">
        <w:rPr>
          <w:rFonts w:ascii="Arial" w:hAnsi="Arial" w:cs="Arial"/>
          <w:color w:val="333333"/>
          <w:bdr w:val="none" w:sz="0" w:space="0" w:color="auto" w:frame="1"/>
        </w:rPr>
        <w:t xml:space="preserve"> сельсовета с подведомственной территорией (далее - местный бюджет);</w:t>
      </w:r>
    </w:p>
    <w:p w:rsidR="008A3EB6" w:rsidRPr="00656E6B" w:rsidRDefault="008A3EB6" w:rsidP="008A3EB6">
      <w:pPr>
        <w:pStyle w:val="a9"/>
        <w:shd w:val="clear" w:color="auto" w:fill="FFFFFF"/>
        <w:spacing w:before="0" w:beforeAutospacing="0" w:after="0" w:afterAutospacing="0"/>
        <w:ind w:firstLine="360"/>
        <w:jc w:val="both"/>
        <w:rPr>
          <w:rFonts w:ascii="Arial" w:hAnsi="Arial" w:cs="Arial"/>
          <w:color w:val="333333"/>
        </w:rPr>
      </w:pPr>
      <w:r w:rsidRPr="00656E6B">
        <w:rPr>
          <w:rFonts w:ascii="Arial" w:hAnsi="Arial" w:cs="Arial"/>
          <w:color w:val="333333"/>
          <w:bdr w:val="none" w:sz="0" w:space="0" w:color="auto" w:frame="1"/>
        </w:rPr>
        <w:t>     - последующий контроль по результатам исполнения местного бюджета в целях установления законности его исполнения, достоверности учета и отчетности.</w:t>
      </w:r>
    </w:p>
    <w:p w:rsidR="008A3EB6" w:rsidRPr="00656E6B" w:rsidRDefault="008A3EB6" w:rsidP="008A3EB6">
      <w:pPr>
        <w:pStyle w:val="default"/>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rPr>
        <w:t>1.6. Объектами контроля</w:t>
      </w:r>
      <w:r w:rsidRPr="00656E6B">
        <w:rPr>
          <w:rStyle w:val="apple-converted-space"/>
          <w:rFonts w:ascii="Arial" w:eastAsia="Calibri" w:hAnsi="Arial" w:cs="Arial"/>
          <w:color w:val="333333"/>
        </w:rPr>
        <w:t> </w:t>
      </w:r>
      <w:r w:rsidRPr="00656E6B">
        <w:rPr>
          <w:rFonts w:ascii="Arial" w:hAnsi="Arial" w:cs="Arial"/>
          <w:bdr w:val="none" w:sz="0" w:space="0" w:color="auto" w:frame="1"/>
        </w:rPr>
        <w:t>в сфере бюджетных правоотношений являются:</w:t>
      </w:r>
    </w:p>
    <w:p w:rsidR="008A3EB6" w:rsidRPr="00656E6B" w:rsidRDefault="008A3EB6" w:rsidP="008A3EB6">
      <w:pPr>
        <w:pStyle w:val="default"/>
        <w:shd w:val="clear" w:color="auto" w:fill="FFFFFF"/>
        <w:spacing w:before="0" w:beforeAutospacing="0" w:after="0" w:afterAutospacing="0"/>
        <w:ind w:firstLine="709"/>
        <w:jc w:val="both"/>
        <w:rPr>
          <w:rFonts w:ascii="Arial" w:hAnsi="Arial" w:cs="Arial"/>
          <w:color w:val="333333"/>
        </w:rPr>
      </w:pPr>
      <w:proofErr w:type="gramStart"/>
      <w:r w:rsidRPr="00656E6B">
        <w:rPr>
          <w:rFonts w:ascii="Arial" w:hAnsi="Arial" w:cs="Arial"/>
          <w:color w:val="333333"/>
        </w:rPr>
        <w:lastRenderedPageBreak/>
        <w:t>а) главные распорядители (распорядители, получатели)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roofErr w:type="gramEnd"/>
    </w:p>
    <w:p w:rsidR="008A3EB6" w:rsidRPr="00656E6B" w:rsidRDefault="008A3EB6" w:rsidP="008A3EB6">
      <w:pPr>
        <w:pStyle w:val="default"/>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rPr>
        <w:t>б) муниципальные учреждения;</w:t>
      </w:r>
    </w:p>
    <w:p w:rsidR="008A3EB6" w:rsidRPr="00656E6B" w:rsidRDefault="008A3EB6" w:rsidP="008A3EB6">
      <w:pPr>
        <w:pStyle w:val="default"/>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rPr>
        <w:t>в) муниципальные унитарные предприятия;</w:t>
      </w:r>
    </w:p>
    <w:p w:rsidR="008A3EB6" w:rsidRPr="00656E6B" w:rsidRDefault="008A3EB6" w:rsidP="008A3EB6">
      <w:pPr>
        <w:pStyle w:val="default"/>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rPr>
        <w:t>г) хозяйственные товарищества и общества с участием муниципального образования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A3EB6" w:rsidRPr="00656E6B" w:rsidRDefault="008A3EB6" w:rsidP="008A3EB6">
      <w:pPr>
        <w:pStyle w:val="default"/>
        <w:shd w:val="clear" w:color="auto" w:fill="FFFFFF"/>
        <w:spacing w:before="180" w:beforeAutospacing="0" w:after="0" w:afterAutospacing="0"/>
        <w:ind w:firstLine="708"/>
        <w:jc w:val="both"/>
        <w:rPr>
          <w:rFonts w:ascii="Arial" w:hAnsi="Arial" w:cs="Arial"/>
          <w:color w:val="333333"/>
        </w:rPr>
      </w:pPr>
      <w:proofErr w:type="spellStart"/>
      <w:proofErr w:type="gramStart"/>
      <w:r w:rsidRPr="00656E6B">
        <w:rPr>
          <w:rFonts w:ascii="Arial" w:hAnsi="Arial" w:cs="Arial"/>
          <w:color w:val="333333"/>
        </w:rPr>
        <w:t>д</w:t>
      </w:r>
      <w:proofErr w:type="spellEnd"/>
      <w:r w:rsidRPr="00656E6B">
        <w:rPr>
          <w:rFonts w:ascii="Arial" w:hAnsi="Arial" w:cs="Arial"/>
          <w:color w:val="333333"/>
        </w:rPr>
        <w:t>) 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w:t>
      </w:r>
      <w:proofErr w:type="gramEnd"/>
      <w:r w:rsidRPr="00656E6B">
        <w:rPr>
          <w:rFonts w:ascii="Arial" w:hAnsi="Arial" w:cs="Arial"/>
          <w:color w:val="333333"/>
        </w:rPr>
        <w:t xml:space="preserve"> муниципальных гарантий;</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1.7. Контроль в сфере закупок осуществляется в отношении следующих объектов контроля: муниципальных заказчиков, муниципальных бюджетных учреждений, контрактных служб, контрактных управляющих, уполномоченного органа, осуществляющих действия, направленные на осуществление закупок товаров, работ, услуг для муниципальных нужд в соответствии с Федеральным законом о контрактной системе.</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1.8.      </w:t>
      </w:r>
      <w:r w:rsidRPr="00656E6B">
        <w:rPr>
          <w:rStyle w:val="apple-converted-space"/>
          <w:rFonts w:ascii="Arial" w:eastAsia="Calibri" w:hAnsi="Arial" w:cs="Arial"/>
          <w:color w:val="333333"/>
          <w:bdr w:val="none" w:sz="0" w:space="0" w:color="auto" w:frame="1"/>
        </w:rPr>
        <w:t> </w:t>
      </w:r>
      <w:proofErr w:type="gramStart"/>
      <w:r w:rsidRPr="00656E6B">
        <w:rPr>
          <w:rFonts w:ascii="Arial" w:hAnsi="Arial" w:cs="Arial"/>
          <w:color w:val="333333"/>
          <w:bdr w:val="none" w:sz="0" w:space="0" w:color="auto" w:frame="1"/>
        </w:rPr>
        <w:t>Контрольная деятельность подразделяется на плановую и внеплановую и осуществляется посредством проведения плановых и внеплановых проверок, а также проведения в рамках полномочий по внутреннему финансовому контролю в сфере бюджетных правоотношений плановых и внеплановых ревизий и обследований (далее - контрольные мероприятия).</w:t>
      </w:r>
      <w:proofErr w:type="gramEnd"/>
      <w:r w:rsidRPr="00656E6B">
        <w:rPr>
          <w:rFonts w:ascii="Arial" w:hAnsi="Arial" w:cs="Arial"/>
          <w:color w:val="333333"/>
          <w:bdr w:val="none" w:sz="0" w:space="0" w:color="auto" w:frame="1"/>
        </w:rPr>
        <w:t xml:space="preserve"> Проверки подразделяются на выездные и камеральные, а также встречные проверки, проводимые в рамках выездных и (или) камеральных проверок. Обследования могут проводиться в рамках камеральных и выездных проверок (ревизий) или как самостоятельное мероприятие.</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1.9. </w:t>
      </w:r>
      <w:r w:rsidRPr="00656E6B">
        <w:rPr>
          <w:rStyle w:val="apple-converted-space"/>
          <w:rFonts w:ascii="Arial" w:eastAsia="Calibri" w:hAnsi="Arial" w:cs="Arial"/>
          <w:color w:val="333333"/>
          <w:bdr w:val="none" w:sz="0" w:space="0" w:color="auto" w:frame="1"/>
        </w:rPr>
        <w:t> </w:t>
      </w:r>
      <w:r w:rsidRPr="00656E6B">
        <w:rPr>
          <w:rFonts w:ascii="Arial" w:hAnsi="Arial" w:cs="Arial"/>
          <w:color w:val="333333"/>
          <w:bdr w:val="none" w:sz="0" w:space="0" w:color="auto" w:frame="1"/>
        </w:rPr>
        <w:t xml:space="preserve">Плановые контрольные мероприятия проводятся в соответствии с планом контрольной деятельности (контрольных мероприятий), утверждаемым руководителем органа финансового контроля. Внеплановые контрольные мероприятия проводятся на основании решения руководителя принятого в связи с поручением Главы </w:t>
      </w:r>
      <w:proofErr w:type="spellStart"/>
      <w:r w:rsidRPr="00656E6B">
        <w:rPr>
          <w:rFonts w:ascii="Arial" w:hAnsi="Arial" w:cs="Arial"/>
        </w:rPr>
        <w:t>Колмаковского</w:t>
      </w:r>
      <w:proofErr w:type="spellEnd"/>
      <w:r w:rsidRPr="00656E6B">
        <w:rPr>
          <w:rFonts w:ascii="Arial" w:hAnsi="Arial" w:cs="Arial"/>
          <w:color w:val="333333"/>
          <w:bdr w:val="none" w:sz="0" w:space="0" w:color="auto" w:frame="1"/>
        </w:rPr>
        <w:t xml:space="preserve"> сельсовета поступлением мотивированных обращений руководителей структурных подразделений администрации – главных распорядителей средств местного бюджета, обращений (поручений, требований) правоохранительных органов, депутатских запросов.</w:t>
      </w:r>
    </w:p>
    <w:p w:rsidR="008A3EB6" w:rsidRPr="00656E6B" w:rsidRDefault="008A3EB6" w:rsidP="008A3EB6">
      <w:pPr>
        <w:pStyle w:val="a9"/>
        <w:shd w:val="clear" w:color="auto" w:fill="FFFFFF"/>
        <w:spacing w:before="0" w:beforeAutospacing="0" w:after="0" w:afterAutospacing="0"/>
        <w:ind w:firstLine="360"/>
        <w:jc w:val="both"/>
        <w:rPr>
          <w:rFonts w:ascii="Arial" w:hAnsi="Arial" w:cs="Arial"/>
          <w:color w:val="333333"/>
        </w:rPr>
      </w:pPr>
      <w:r w:rsidRPr="00656E6B">
        <w:rPr>
          <w:rFonts w:ascii="Arial" w:hAnsi="Arial" w:cs="Arial"/>
          <w:color w:val="333333"/>
          <w:bdr w:val="none" w:sz="0" w:space="0" w:color="auto" w:frame="1"/>
        </w:rPr>
        <w:t>      1.10. При осуществлении контрольной деятельности в отношении расходов, связанных с осуществлением закупок для обеспечения муниципальных нужд, в рамках одного контрольного мероприятия могут быть реализованы полномочия, предусмотренные пунктом 1.4 настоящего Порядка.</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1.11. Порядок осуществления контрольных мероприятий, сроки и последовательность действий (процедур), требования к оформлению и формам документов, составляемых при осуществлении контрольной деятельности, устанавливается административным регламентом исполнения функции внутреннего муниципального финансового контроля (далее – административный регламент) в соответствии с требованиями настоящего Порядка.</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lastRenderedPageBreak/>
        <w:t> </w:t>
      </w:r>
    </w:p>
    <w:p w:rsidR="008A3EB6" w:rsidRPr="00656E6B" w:rsidRDefault="008A3EB6" w:rsidP="008A3EB6">
      <w:pPr>
        <w:shd w:val="clear" w:color="auto" w:fill="FFFFFF"/>
        <w:spacing w:line="252" w:lineRule="atLeast"/>
        <w:ind w:left="360"/>
        <w:rPr>
          <w:rFonts w:ascii="Arial" w:hAnsi="Arial" w:cs="Arial"/>
          <w:b/>
          <w:sz w:val="24"/>
          <w:szCs w:val="24"/>
        </w:rPr>
      </w:pPr>
      <w:r w:rsidRPr="00656E6B">
        <w:rPr>
          <w:rFonts w:ascii="Arial" w:hAnsi="Arial" w:cs="Arial"/>
          <w:b/>
          <w:sz w:val="24"/>
          <w:szCs w:val="24"/>
          <w:bdr w:val="none" w:sz="0" w:space="0" w:color="auto" w:frame="1"/>
        </w:rPr>
        <w:t>2.Должностные лица, осуществляющие контрольную деятельность, их права, обязанности и ответственность </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2.1.      </w:t>
      </w:r>
      <w:r w:rsidRPr="00656E6B">
        <w:rPr>
          <w:rStyle w:val="apple-converted-space"/>
          <w:rFonts w:ascii="Arial" w:eastAsia="Calibri" w:hAnsi="Arial" w:cs="Arial"/>
          <w:color w:val="333333"/>
          <w:bdr w:val="none" w:sz="0" w:space="0" w:color="auto" w:frame="1"/>
        </w:rPr>
        <w:t> </w:t>
      </w:r>
      <w:r w:rsidRPr="00656E6B">
        <w:rPr>
          <w:rFonts w:ascii="Arial" w:hAnsi="Arial" w:cs="Arial"/>
          <w:color w:val="333333"/>
          <w:bdr w:val="none" w:sz="0" w:space="0" w:color="auto" w:frame="1"/>
        </w:rPr>
        <w:t>Должностными лицами, осуществляющими контрольную деятельность, являются:</w:t>
      </w:r>
    </w:p>
    <w:p w:rsidR="008A3EB6" w:rsidRPr="00656E6B" w:rsidRDefault="008A3EB6" w:rsidP="008A3EB6">
      <w:pPr>
        <w:pStyle w:val="a9"/>
        <w:shd w:val="clear" w:color="auto" w:fill="FFFFFF"/>
        <w:spacing w:before="0" w:beforeAutospacing="0" w:after="0" w:afterAutospacing="0"/>
        <w:ind w:left="851"/>
        <w:jc w:val="both"/>
        <w:rPr>
          <w:rFonts w:ascii="Arial" w:hAnsi="Arial" w:cs="Arial"/>
          <w:color w:val="333333"/>
        </w:rPr>
      </w:pPr>
      <w:r w:rsidRPr="00656E6B">
        <w:rPr>
          <w:rFonts w:ascii="Arial" w:hAnsi="Arial" w:cs="Arial"/>
          <w:color w:val="333333"/>
          <w:bdr w:val="none" w:sz="0" w:space="0" w:color="auto" w:frame="1"/>
        </w:rPr>
        <w:t>а) руководитель органа финансового контроля;</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б) руководитель и иные муниципальные служащие отдела финансового контроля в составе органа, ответственные за организацию и осуществление контрольных мероприятий;</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 xml:space="preserve">в) иные муниципальные служащие органа финансового </w:t>
      </w:r>
      <w:proofErr w:type="gramStart"/>
      <w:r w:rsidRPr="00656E6B">
        <w:rPr>
          <w:rFonts w:ascii="Arial" w:hAnsi="Arial" w:cs="Arial"/>
          <w:color w:val="333333"/>
          <w:bdr w:val="none" w:sz="0" w:space="0" w:color="auto" w:frame="1"/>
        </w:rPr>
        <w:t>контроля</w:t>
      </w:r>
      <w:proofErr w:type="gramEnd"/>
      <w:r w:rsidRPr="00656E6B">
        <w:rPr>
          <w:rFonts w:ascii="Arial" w:hAnsi="Arial" w:cs="Arial"/>
          <w:color w:val="333333"/>
          <w:bdr w:val="none" w:sz="0" w:space="0" w:color="auto" w:frame="1"/>
        </w:rPr>
        <w:t xml:space="preserve"> уполномоченные на проведение (участие в проведении) контрольных мероприятий в соответствии с приказом руководителя и (или) включаемые в состав проверочной (ревизионной) группы.</w:t>
      </w:r>
    </w:p>
    <w:p w:rsidR="008A3EB6" w:rsidRPr="00656E6B" w:rsidRDefault="008A3EB6" w:rsidP="00274AB1">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color w:val="333333"/>
        </w:rPr>
        <w:t>             2.2. Должностные лица, указанные в пункте 2.1 настоящего Порядка, имеют право:</w:t>
      </w:r>
    </w:p>
    <w:p w:rsidR="008A3EB6" w:rsidRPr="00656E6B" w:rsidRDefault="008A3EB6" w:rsidP="00274AB1">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color w:val="333333"/>
        </w:rPr>
        <w:t xml:space="preserve">           </w:t>
      </w:r>
      <w:proofErr w:type="gramStart"/>
      <w:r w:rsidRPr="00656E6B">
        <w:rPr>
          <w:rFonts w:ascii="Arial" w:hAnsi="Arial" w:cs="Arial"/>
          <w:color w:val="333333"/>
        </w:rPr>
        <w:t>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color w:val="333333"/>
        </w:rPr>
        <w:t>           б) при осуществлении выездных проверок (ревизий) беспрепятственно по предъявлении служебных удостоверений, удостоверений</w:t>
      </w:r>
      <w:r w:rsidRPr="00656E6B">
        <w:rPr>
          <w:rStyle w:val="apple-converted-space"/>
          <w:rFonts w:ascii="Arial" w:eastAsia="Calibri" w:hAnsi="Arial" w:cs="Arial"/>
          <w:color w:val="333333"/>
        </w:rPr>
        <w:t> </w:t>
      </w:r>
      <w:r w:rsidRPr="00656E6B">
        <w:rPr>
          <w:rFonts w:ascii="Arial" w:hAnsi="Arial" w:cs="Arial"/>
          <w:bdr w:val="none" w:sz="0" w:space="0" w:color="auto" w:frame="1"/>
        </w:rPr>
        <w:t>на проведение выездной проверки (ревизии) и копии</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приказа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г) выдавать представления, предписания об устранении выявленных нарушений в случаях, предусмотренных законодательством Российской Федерации в соответствии с настоящим Порядком;</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proofErr w:type="spellStart"/>
      <w:r w:rsidRPr="00656E6B">
        <w:rPr>
          <w:rFonts w:ascii="Arial" w:hAnsi="Arial" w:cs="Arial"/>
          <w:bdr w:val="none" w:sz="0" w:space="0" w:color="auto" w:frame="1"/>
        </w:rPr>
        <w:t>д</w:t>
      </w:r>
      <w:proofErr w:type="spellEnd"/>
      <w:r w:rsidRPr="00656E6B">
        <w:rPr>
          <w:rFonts w:ascii="Arial" w:hAnsi="Arial" w:cs="Arial"/>
          <w:bdr w:val="none" w:sz="0" w:space="0" w:color="auto" w:frame="1"/>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е) обращаться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2.3. Должностные лица, указанные в пункте 2.1 настоящего Порядка, обязаны:</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а) своевременно и в полной мере исполнять полномочия по предупреждению, выявлению и пресечению нарушений в установленной сфере деятельности;</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б) соблюдать требования нормативных правовых актов в установленной сфере деятельности;</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в) проводить контрольные мероприятия в соответствии с приказом руководителя органа финансового контроля;</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 xml:space="preserve">г) знакомить руководителя или уполномоченное должностное лицо объекта контроля (далее - представитель объекта контроля) с копией приказа и удостоверением на проведение выездной проверки (ревизии), с приказом о приостановлении, возобновлении и продлении срока проведения проверки </w:t>
      </w:r>
      <w:r w:rsidRPr="00656E6B">
        <w:rPr>
          <w:rFonts w:ascii="Arial" w:hAnsi="Arial" w:cs="Arial"/>
          <w:bdr w:val="none" w:sz="0" w:space="0" w:color="auto" w:frame="1"/>
        </w:rPr>
        <w:lastRenderedPageBreak/>
        <w:t>(ревизии), об изменении состава проверочной (ревизионной) группы, а также с результатами контрольных мероприятий (актами и заключениями);</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proofErr w:type="spellStart"/>
      <w:r w:rsidRPr="00656E6B">
        <w:rPr>
          <w:rFonts w:ascii="Arial" w:hAnsi="Arial" w:cs="Arial"/>
          <w:color w:val="333333"/>
          <w:bdr w:val="none" w:sz="0" w:space="0" w:color="auto" w:frame="1"/>
        </w:rPr>
        <w:t>д</w:t>
      </w:r>
      <w:proofErr w:type="spellEnd"/>
      <w:r w:rsidRPr="00656E6B">
        <w:rPr>
          <w:rFonts w:ascii="Arial" w:hAnsi="Arial" w:cs="Arial"/>
          <w:color w:val="333333"/>
          <w:bdr w:val="none" w:sz="0" w:space="0" w:color="auto" w:frame="1"/>
        </w:rPr>
        <w:t>) при выявлении факта совершения действия (бездействия), содержащего признаки административного правонарушения и (или) состава преступления, направлять в соответствующие государственные и (или) правоохранительные органы информацию о таком факте и документы (материалы), подтверждающие такой факт.</w:t>
      </w:r>
    </w:p>
    <w:p w:rsidR="008A3EB6" w:rsidRPr="00656E6B" w:rsidRDefault="008A3EB6" w:rsidP="008A3EB6">
      <w:pPr>
        <w:pStyle w:val="a9"/>
        <w:shd w:val="clear" w:color="auto" w:fill="FFFFFF"/>
        <w:spacing w:before="0" w:beforeAutospacing="0" w:after="0" w:afterAutospacing="0"/>
        <w:ind w:left="1211" w:hanging="360"/>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8A3EB6">
      <w:pPr>
        <w:shd w:val="clear" w:color="auto" w:fill="FFFFFF"/>
        <w:spacing w:line="252" w:lineRule="atLeast"/>
        <w:rPr>
          <w:rFonts w:ascii="Arial" w:hAnsi="Arial" w:cs="Arial"/>
          <w:b/>
          <w:sz w:val="24"/>
          <w:szCs w:val="24"/>
        </w:rPr>
      </w:pPr>
      <w:r w:rsidRPr="00656E6B">
        <w:rPr>
          <w:rFonts w:ascii="Arial" w:hAnsi="Arial" w:cs="Arial"/>
          <w:b/>
          <w:sz w:val="24"/>
          <w:szCs w:val="24"/>
          <w:bdr w:val="none" w:sz="0" w:space="0" w:color="auto" w:frame="1"/>
        </w:rPr>
        <w:t>3.Требования к планированию контрольной деятельности </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3.1.  Планирование контрольной деятельности осуществляется путем составления и утверждения плана контрольных мероприятий на календарный год.</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План контрольных мероприятий (изменения в него) утверждается руководителем органа финансового контроля.</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План контрольных мероприятий подлежит утверждению до начала соответствующего календарного года.</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3.2.  В плане контрольных мероприятий устанавливаются конкретные объекты контроля, проверяемый период при проведении последующего контроля, форма контрольного мероприятия, дата (месяц) проведения контрольного мероприятия, ответственные исполнители.</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3.3. Составление плана контрольных мероприятий осуществляется с соблюдением следующих условий:</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 обеспечение равномерности нагрузки на должностные лица, осуществляющие контрольные мероприятия;</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 необходимость выделения резерва времени для выполнения внеплановых контрольных мероприятий, определяемого на основании данных о внеплановых контрольных мероприятиях, осуществленных в предыдущие годы.</w:t>
      </w:r>
    </w:p>
    <w:p w:rsidR="008A3EB6" w:rsidRPr="00656E6B" w:rsidRDefault="008A3EB6" w:rsidP="008A3EB6">
      <w:pPr>
        <w:pStyle w:val="default"/>
        <w:shd w:val="clear" w:color="auto" w:fill="FFFFFF"/>
        <w:spacing w:before="0" w:beforeAutospacing="0" w:after="0" w:afterAutospacing="0" w:line="216" w:lineRule="atLeast"/>
        <w:ind w:firstLine="851"/>
        <w:jc w:val="both"/>
        <w:rPr>
          <w:rFonts w:ascii="Arial" w:hAnsi="Arial" w:cs="Arial"/>
          <w:color w:val="333333"/>
        </w:rPr>
      </w:pPr>
      <w:r w:rsidRPr="00656E6B">
        <w:rPr>
          <w:rFonts w:ascii="Arial" w:hAnsi="Arial" w:cs="Arial"/>
          <w:color w:val="333333"/>
        </w:rPr>
        <w:t>3.4.</w:t>
      </w:r>
      <w:r w:rsidRPr="00656E6B">
        <w:rPr>
          <w:rFonts w:ascii="Arial" w:hAnsi="Arial" w:cs="Arial"/>
          <w:color w:val="333333"/>
          <w:bdr w:val="none" w:sz="0" w:space="0" w:color="auto" w:frame="1"/>
        </w:rPr>
        <w:t> Отбор контрольных мероприятий осуществляется исходя из следующих критериев:</w:t>
      </w:r>
    </w:p>
    <w:p w:rsidR="008A3EB6" w:rsidRPr="00656E6B" w:rsidRDefault="008A3EB6" w:rsidP="008A3EB6">
      <w:pPr>
        <w:pStyle w:val="a9"/>
        <w:shd w:val="clear" w:color="auto" w:fill="FFFFFF"/>
        <w:spacing w:before="0" w:beforeAutospacing="0" w:after="0" w:afterAutospacing="0"/>
        <w:ind w:firstLine="284"/>
        <w:jc w:val="both"/>
        <w:rPr>
          <w:rFonts w:ascii="Arial" w:hAnsi="Arial" w:cs="Arial"/>
          <w:color w:val="333333"/>
        </w:rPr>
      </w:pPr>
      <w:r w:rsidRPr="00656E6B">
        <w:rPr>
          <w:rFonts w:ascii="Arial" w:hAnsi="Arial" w:cs="Arial"/>
          <w:color w:val="000000"/>
          <w:bdr w:val="none" w:sz="0" w:space="0" w:color="auto" w:frame="1"/>
        </w:rPr>
        <w:t>     а) 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объемов бюджетных расходов;</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б) оценка состояния внутреннего финансового контроля в отношении объекта контроля, полученная органом финансового контроля в результате проведения анализа осуществления главными администраторами бюджетных средств внутреннего финансового контроля и внутреннего финансового аудита;</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в) длительность периода, прошедшего с момента проведения идентичного контрольного мероприятия органом муниципального финансового контроля (в случае, если указанный период превышает 3 года, данный критерий имеет наивысший приоритет);</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г) наличие информации о наличии признаков нарушений, поступившая от органов Федерального казначейства, главных распорядителей, главных администраторов средств местного бюджета, а также выявленная по результатам анализа данных единой информационной системы в сфере закупок.</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3.5.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xml:space="preserve">         3.6. Формирование плана контрольных мероприятий осуществляется с учетом информации о планируемых (проводимых) Ревизионной комиссией </w:t>
      </w:r>
      <w:r w:rsidRPr="00656E6B">
        <w:rPr>
          <w:rFonts w:ascii="Arial" w:hAnsi="Arial" w:cs="Arial"/>
          <w:color w:val="333333"/>
        </w:rPr>
        <w:lastRenderedPageBreak/>
        <w:t>идентичных (аналогичных) контрольных мероприятиях в отношении деятельности объекта контроля в целях исключения дублирования деятельности по финансовому контролю.</w:t>
      </w:r>
    </w:p>
    <w:p w:rsidR="008A3EB6" w:rsidRPr="00656E6B" w:rsidRDefault="008A3EB6" w:rsidP="008A3EB6">
      <w:pPr>
        <w:pStyle w:val="a9"/>
        <w:shd w:val="clear" w:color="auto" w:fill="FFFFFF"/>
        <w:spacing w:before="0" w:beforeAutospacing="0" w:after="0" w:afterAutospacing="0"/>
        <w:jc w:val="center"/>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D86997">
      <w:pPr>
        <w:shd w:val="clear" w:color="auto" w:fill="FFFFFF"/>
        <w:spacing w:after="0" w:line="252" w:lineRule="atLeast"/>
        <w:ind w:left="360"/>
        <w:rPr>
          <w:rFonts w:ascii="Arial" w:hAnsi="Arial" w:cs="Arial"/>
          <w:b/>
          <w:sz w:val="24"/>
          <w:szCs w:val="24"/>
        </w:rPr>
      </w:pPr>
      <w:r w:rsidRPr="00656E6B">
        <w:rPr>
          <w:rFonts w:ascii="Arial" w:hAnsi="Arial" w:cs="Arial"/>
          <w:b/>
          <w:sz w:val="24"/>
          <w:szCs w:val="24"/>
          <w:bdr w:val="none" w:sz="0" w:space="0" w:color="auto" w:frame="1"/>
        </w:rPr>
        <w:t>4.Требования к проведению контрольных мероприятий  </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4.1.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контрольного мероприятия.</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4.2.  В целях подготовки контрольного мероприятия (за исключением обследования) составляется программа. Программа контрольного мероприятия должна содержать указание на форму контрольного мероприятия (проверка, ревизия), тему контрольного мероприятия и наименование объекта контроля, перечень основных вопросов, подлежащих изучению в ходе контрольного мероприятия, а также определять необходимость привлечения экспертов.</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4.3.  Программа контрольного мероприятия (внесение изменений в нее) утверждается руководителем органа финансового контроля.</w:t>
      </w:r>
    </w:p>
    <w:p w:rsidR="008A3EB6" w:rsidRPr="00656E6B" w:rsidRDefault="008A3EB6" w:rsidP="008A3EB6">
      <w:pPr>
        <w:pStyle w:val="a9"/>
        <w:shd w:val="clear" w:color="auto" w:fill="FFFFFF"/>
        <w:spacing w:before="0" w:beforeAutospacing="0" w:after="0" w:afterAutospacing="0"/>
        <w:ind w:firstLine="284"/>
        <w:jc w:val="both"/>
        <w:rPr>
          <w:rFonts w:ascii="Arial" w:hAnsi="Arial" w:cs="Arial"/>
          <w:color w:val="333333"/>
        </w:rPr>
      </w:pPr>
      <w:r w:rsidRPr="00656E6B">
        <w:rPr>
          <w:rFonts w:ascii="Arial" w:hAnsi="Arial" w:cs="Arial"/>
          <w:color w:val="333333"/>
          <w:bdr w:val="none" w:sz="0" w:space="0" w:color="auto" w:frame="1"/>
        </w:rPr>
        <w:t>       Внесение изменений в программу контрольного мероприятия осуществляется на основании докладной записки руководителя проверочной (ревизионной) группы с изложением причин о необходимости внесения изменений.</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 xml:space="preserve">4.4. Решение о назначении контрольного мероприятия принимается руководителем органа финансового контроля. </w:t>
      </w:r>
      <w:proofErr w:type="gramStart"/>
      <w:r w:rsidRPr="00656E6B">
        <w:rPr>
          <w:rFonts w:ascii="Arial" w:hAnsi="Arial" w:cs="Arial"/>
          <w:color w:val="333333"/>
          <w:bdr w:val="none" w:sz="0" w:space="0" w:color="auto" w:frame="1"/>
        </w:rPr>
        <w:t>Контрольное мероприятие проводится на основании приказа о его назначении (за исключением обследования, проводимого в рамках камеральных и выездных проверок, ревизий), в котором указывается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срок составления акта (при назначении выездной проверки, ревизии).</w:t>
      </w:r>
      <w:proofErr w:type="gramEnd"/>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4.5. Решение о приостановлении проведения контрольного мероприятия принимается руководителем органа финансового контроля на основании мотивированного обращения руководителя проверочной (ревизионной) группы в соответствии с настоящим Порядком. На время приостановления проведения контрольного мероприятия течение его срока прерывается.</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Решение о приостановлении (возобновлении) проведения контрольного мероприятия оформляется приказом руководителя органа финансового контроля.</w:t>
      </w:r>
    </w:p>
    <w:p w:rsidR="008A3EB6" w:rsidRPr="00656E6B" w:rsidRDefault="008A3EB6" w:rsidP="008A3EB6">
      <w:pPr>
        <w:pStyle w:val="default"/>
        <w:shd w:val="clear" w:color="auto" w:fill="FFFFFF"/>
        <w:spacing w:before="180" w:beforeAutospacing="0" w:after="180" w:afterAutospacing="0" w:line="216" w:lineRule="atLeast"/>
        <w:ind w:firstLine="709"/>
        <w:jc w:val="both"/>
        <w:rPr>
          <w:rFonts w:ascii="Arial" w:hAnsi="Arial" w:cs="Arial"/>
          <w:color w:val="333333"/>
        </w:rPr>
      </w:pPr>
      <w:r w:rsidRPr="00656E6B">
        <w:rPr>
          <w:rFonts w:ascii="Arial" w:hAnsi="Arial" w:cs="Arial"/>
          <w:color w:val="333333"/>
        </w:rPr>
        <w:t xml:space="preserve">4.6. </w:t>
      </w:r>
      <w:proofErr w:type="gramStart"/>
      <w:r w:rsidRPr="00656E6B">
        <w:rPr>
          <w:rFonts w:ascii="Arial" w:hAnsi="Arial" w:cs="Arial"/>
          <w:color w:val="333333"/>
        </w:rPr>
        <w:t>Запросы органа финансового контроля о представлении информации, документов и материалов, акты проверок и ревизий, заключения, подготовленные по результатам проведенных обследований, извещения о приостановлении (возобновлении) выездной проверки (ревизии),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roofErr w:type="gramEnd"/>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lastRenderedPageBreak/>
        <w:t xml:space="preserve">Срок представления информации, документов и материалов устанавливается в запросе и исчисляется </w:t>
      </w:r>
      <w:proofErr w:type="gramStart"/>
      <w:r w:rsidRPr="00656E6B">
        <w:rPr>
          <w:rFonts w:ascii="Arial" w:hAnsi="Arial" w:cs="Arial"/>
          <w:color w:val="333333"/>
          <w:bdr w:val="none" w:sz="0" w:space="0" w:color="auto" w:frame="1"/>
        </w:rPr>
        <w:t>с даты получения</w:t>
      </w:r>
      <w:proofErr w:type="gramEnd"/>
      <w:r w:rsidRPr="00656E6B">
        <w:rPr>
          <w:rFonts w:ascii="Arial" w:hAnsi="Arial" w:cs="Arial"/>
          <w:color w:val="333333"/>
          <w:bdr w:val="none" w:sz="0" w:space="0" w:color="auto" w:frame="1"/>
        </w:rPr>
        <w:t xml:space="preserve"> запроса. При этом такой срок составляет не менее 3 рабочих дней.</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4.7. Документы, материалы и информация, необходимые для проведения контрольных мероприятий, представляются объектами контроля в подлиннике или копиях, заверенных руководителем (должностным лицом, уполномоченным руководителем), а финансовые документы, кроме того - подписью главного бухгалтера и печатью объекта контроля.</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4.8. Все документы, составляемые должностными лицами</w:t>
      </w:r>
      <w:r w:rsidRPr="00656E6B">
        <w:rPr>
          <w:rStyle w:val="apple-converted-space"/>
          <w:rFonts w:ascii="Arial" w:eastAsia="Calibri" w:hAnsi="Arial" w:cs="Arial"/>
          <w:color w:val="000000"/>
          <w:bdr w:val="none" w:sz="0" w:space="0" w:color="auto" w:frame="1"/>
        </w:rPr>
        <w:t> </w:t>
      </w:r>
      <w:r w:rsidRPr="00656E6B">
        <w:rPr>
          <w:rFonts w:ascii="Arial" w:hAnsi="Arial" w:cs="Arial"/>
          <w:color w:val="000000"/>
          <w:bdr w:val="none" w:sz="0" w:space="0" w:color="auto" w:frame="1"/>
        </w:rPr>
        <w:t>проверочной (ревизионной) группы</w:t>
      </w:r>
      <w:r w:rsidRPr="00656E6B">
        <w:rPr>
          <w:rStyle w:val="apple-converted-space"/>
          <w:rFonts w:ascii="Arial" w:eastAsia="Calibri" w:hAnsi="Arial" w:cs="Arial"/>
          <w:color w:val="000000"/>
          <w:bdr w:val="none" w:sz="0" w:space="0" w:color="auto" w:frame="1"/>
        </w:rPr>
        <w:t> </w:t>
      </w:r>
      <w:r w:rsidRPr="00656E6B">
        <w:rPr>
          <w:rFonts w:ascii="Arial" w:hAnsi="Arial" w:cs="Arial"/>
          <w:color w:val="000000"/>
          <w:bdr w:val="none" w:sz="0" w:space="0" w:color="auto" w:frame="1"/>
        </w:rPr>
        <w:t>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4.9. В рамках камеральных или выездных проверок (ревизий)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Лица и организации, в отношении которых проводится встречная проверка, обязаны представить по запросу (требованию) должностных лиц, проводящих контрольное мероприятие, информацию, документы и материалы, относящиеся к тематике проверки (ревизии).</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Встречные проверки назначаются и проводятся в порядке, установленном для камеральных или выездных проверок (ревизий)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(ревизии) соответственно.</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w:t>
      </w:r>
    </w:p>
    <w:p w:rsidR="008A3EB6" w:rsidRPr="00656E6B" w:rsidRDefault="008A3EB6" w:rsidP="008A3EB6">
      <w:pPr>
        <w:pStyle w:val="a9"/>
        <w:shd w:val="clear" w:color="auto" w:fill="FFFFFF"/>
        <w:spacing w:before="0" w:beforeAutospacing="0" w:after="0" w:afterAutospacing="0"/>
        <w:ind w:left="360"/>
        <w:jc w:val="center"/>
        <w:rPr>
          <w:rFonts w:ascii="Arial" w:hAnsi="Arial" w:cs="Arial"/>
          <w:color w:val="333333"/>
        </w:rPr>
      </w:pPr>
      <w:r w:rsidRPr="00656E6B">
        <w:rPr>
          <w:rFonts w:ascii="Arial" w:hAnsi="Arial" w:cs="Arial"/>
          <w:b/>
          <w:bCs/>
          <w:color w:val="333333"/>
          <w:bdr w:val="none" w:sz="0" w:space="0" w:color="auto" w:frame="1"/>
        </w:rPr>
        <w:t xml:space="preserve">4.10. Проведение обследования </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4.10.1. При проведении обследования осуществляются анализ и оценка состояния сферы деятельности объекта контроля, определенной приказом руководителя органа финансового контроля.</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4.10.2.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color w:val="333333"/>
        </w:rPr>
        <w:t>        </w:t>
      </w:r>
      <w:r w:rsidRPr="00656E6B">
        <w:rPr>
          <w:rFonts w:ascii="Arial" w:hAnsi="Arial" w:cs="Arial"/>
          <w:bdr w:val="none" w:sz="0" w:space="0" w:color="auto" w:frame="1"/>
        </w:rPr>
        <w:t>4.10.3. 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4.10.4. По результатам проведения обследования оформляется заключение, которое подписывается должностным лицом, проводившим контрольное мероприятие,</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соответствии с п.4. настоящего Порядка.</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4.10.5. Заключение и иные материалы обследования подлежат рассмотрению руководителем органа финансового контроля</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в течение 15 рабочих дней со дня подписания заключения. По итогам рассмотрения заключения, подготовленного по результатам проведения обследования, руководитель органа финансового контроля</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 xml:space="preserve">может назначить проведение выездной проверки (ревизии), если в результате обследования выявлены факты, содержащие </w:t>
      </w:r>
      <w:r w:rsidRPr="00656E6B">
        <w:rPr>
          <w:rFonts w:ascii="Arial" w:hAnsi="Arial" w:cs="Arial"/>
          <w:bdr w:val="none" w:sz="0" w:space="0" w:color="auto" w:frame="1"/>
        </w:rPr>
        <w:lastRenderedPageBreak/>
        <w:t>признаки нарушения бюджетного законодательства Российской Федерации и иных нормативных правовых актов, регулирующих бюджетные правоотношения.</w:t>
      </w:r>
    </w:p>
    <w:p w:rsidR="008A3EB6" w:rsidRPr="00656E6B" w:rsidRDefault="008A3EB6" w:rsidP="008A3EB6">
      <w:pPr>
        <w:pStyle w:val="a9"/>
        <w:shd w:val="clear" w:color="auto" w:fill="FFFFFF"/>
        <w:spacing w:before="0" w:beforeAutospacing="0" w:after="0" w:afterAutospacing="0"/>
        <w:jc w:val="both"/>
        <w:rPr>
          <w:rFonts w:ascii="Arial" w:hAnsi="Arial" w:cs="Arial"/>
          <w:color w:val="333333"/>
        </w:rPr>
      </w:pPr>
      <w:r w:rsidRPr="00656E6B">
        <w:rPr>
          <w:rFonts w:ascii="Arial" w:hAnsi="Arial" w:cs="Arial"/>
          <w:color w:val="000000"/>
          <w:bdr w:val="none" w:sz="0" w:space="0" w:color="auto" w:frame="1"/>
        </w:rPr>
        <w:t> </w:t>
      </w:r>
    </w:p>
    <w:p w:rsidR="008A3EB6" w:rsidRPr="00656E6B" w:rsidRDefault="008A3EB6" w:rsidP="008A3EB6">
      <w:pPr>
        <w:pStyle w:val="a9"/>
        <w:shd w:val="clear" w:color="auto" w:fill="FFFFFF"/>
        <w:spacing w:before="0" w:beforeAutospacing="0" w:after="0" w:afterAutospacing="0"/>
        <w:jc w:val="center"/>
        <w:rPr>
          <w:rFonts w:ascii="Arial" w:hAnsi="Arial" w:cs="Arial"/>
          <w:b/>
          <w:color w:val="333333"/>
        </w:rPr>
      </w:pPr>
      <w:r w:rsidRPr="00656E6B">
        <w:rPr>
          <w:rFonts w:ascii="Arial" w:hAnsi="Arial" w:cs="Arial"/>
          <w:b/>
          <w:bdr w:val="none" w:sz="0" w:space="0" w:color="auto" w:frame="1"/>
        </w:rPr>
        <w:t>4.11. Проведение камеральной проверки</w:t>
      </w:r>
      <w:r w:rsidRPr="00656E6B">
        <w:rPr>
          <w:rFonts w:ascii="Arial" w:hAnsi="Arial" w:cs="Arial"/>
          <w:b/>
          <w:color w:val="333333"/>
          <w:bdr w:val="none" w:sz="0" w:space="0" w:color="auto" w:frame="1"/>
        </w:rPr>
        <w:t> </w:t>
      </w:r>
    </w:p>
    <w:p w:rsidR="008A3EB6" w:rsidRPr="00656E6B" w:rsidRDefault="008A3EB6" w:rsidP="008A3EB6">
      <w:pPr>
        <w:pStyle w:val="default"/>
        <w:shd w:val="clear" w:color="auto" w:fill="FFFFFF"/>
        <w:spacing w:before="180" w:beforeAutospacing="0" w:after="180" w:afterAutospacing="0" w:line="216" w:lineRule="atLeast"/>
        <w:jc w:val="both"/>
        <w:rPr>
          <w:rFonts w:ascii="Arial" w:hAnsi="Arial" w:cs="Arial"/>
          <w:color w:val="333333"/>
        </w:rPr>
      </w:pPr>
      <w:r w:rsidRPr="00656E6B">
        <w:rPr>
          <w:rFonts w:ascii="Arial" w:hAnsi="Arial" w:cs="Arial"/>
          <w:color w:val="333333"/>
        </w:rPr>
        <w:t>           4.11.1. Камеральная проверка проводится по месту нахождения органа финансового контроля, в том числе на основании бюджетной (бухгалтерской) отчетности и иных документов, представленных по запросам, а также информации, документов и материалов, полученных в ходе встречных проверок.</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4.11.2. Камеральная проверка проводится в течение 30 рабочих дней со дня получения от объекта контроля информации, документов и материалов, представленных по запросу органа финансового контроля.</w:t>
      </w:r>
    </w:p>
    <w:p w:rsidR="008A3EB6" w:rsidRPr="00656E6B" w:rsidRDefault="008A3EB6" w:rsidP="008A3EB6">
      <w:pPr>
        <w:pStyle w:val="default"/>
        <w:shd w:val="clear" w:color="auto" w:fill="FFFFFF"/>
        <w:spacing w:before="180" w:beforeAutospacing="0" w:after="180" w:afterAutospacing="0" w:line="216" w:lineRule="atLeast"/>
        <w:ind w:firstLine="709"/>
        <w:jc w:val="both"/>
        <w:rPr>
          <w:rFonts w:ascii="Arial" w:hAnsi="Arial" w:cs="Arial"/>
          <w:color w:val="333333"/>
        </w:rPr>
      </w:pPr>
      <w:r w:rsidRPr="00656E6B">
        <w:rPr>
          <w:rFonts w:ascii="Arial" w:hAnsi="Arial" w:cs="Arial"/>
          <w:color w:val="333333"/>
        </w:rPr>
        <w:t xml:space="preserve">4.11.3. При проведении камеральной проверки в срок ее проведения не засчитываются периоды времени </w:t>
      </w:r>
      <w:proofErr w:type="gramStart"/>
      <w:r w:rsidRPr="00656E6B">
        <w:rPr>
          <w:rFonts w:ascii="Arial" w:hAnsi="Arial" w:cs="Arial"/>
          <w:color w:val="333333"/>
        </w:rPr>
        <w:t>с даты отправки</w:t>
      </w:r>
      <w:proofErr w:type="gramEnd"/>
      <w:r w:rsidRPr="00656E6B">
        <w:rPr>
          <w:rFonts w:ascii="Arial" w:hAnsi="Arial" w:cs="Arial"/>
          <w:color w:val="333333"/>
        </w:rPr>
        <w:t xml:space="preserve"> запроса органа финансового контроля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color w:val="333333"/>
        </w:rPr>
        <w:t xml:space="preserve">         4.11.4. При проведении камеральной проверки по решению руководителя проверочной группы может быть проведено </w:t>
      </w:r>
      <w:r w:rsidRPr="00656E6B">
        <w:rPr>
          <w:rFonts w:ascii="Arial" w:hAnsi="Arial" w:cs="Arial"/>
          <w:bdr w:val="none" w:sz="0" w:space="0" w:color="auto" w:frame="1"/>
        </w:rPr>
        <w:t>обследование.</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4.11.5. По результатам камеральной проверки оформляется акт, который подписывается должностными лицами проверочной группы не позднее последнего дня срока проведения камеральной проверки.</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4.11.6. Акт камеральной проверки в течение 3 рабочих дней со дня его подписания вручается (направляется) представителю объекта контроля в соответствии с пунктом 4.6 настоящего Порядка.</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4.11.7.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На письменные возражения объекта контроля в течение 5 рабочих дней руководителем проверочной группы дается письменное заключение, которое вручается (направляется) представителю объекта контроля в соответствии с п. 4.6 настоящего Порядка. Письменные возражения объекта контроля и заключение на него прилагаются к материалам проверки.</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4.11.8. Материалы камеральной проверки подлежат рассмотрению руководителем органа финансового контроля в течение 15 рабочих дней со дня подписания акта.</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4.11.9. По результатам рассмотрения акта и иных материалов камеральной проверки руководитель органа финансового контроля принимает решение:</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а) о применении мер принуждения, к которым относятся представления, предписания, и уведомления о применении бюджетных мер принуждения, направляемые объекту контроля в соответствии с законодательством Российской Федерации;</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б) об отсутствии оснований для применения мер принуждения;</w:t>
      </w:r>
    </w:p>
    <w:p w:rsidR="008A3EB6" w:rsidRPr="00656E6B" w:rsidRDefault="008A3EB6" w:rsidP="008A3EB6">
      <w:pPr>
        <w:pStyle w:val="a9"/>
        <w:shd w:val="clear" w:color="auto" w:fill="FFFFFF"/>
        <w:spacing w:before="0" w:beforeAutospacing="0" w:after="0" w:afterAutospacing="0"/>
        <w:jc w:val="both"/>
        <w:rPr>
          <w:rFonts w:ascii="Arial" w:hAnsi="Arial" w:cs="Arial"/>
          <w:color w:val="333333"/>
        </w:rPr>
      </w:pPr>
      <w:r w:rsidRPr="00656E6B">
        <w:rPr>
          <w:rFonts w:ascii="Arial" w:hAnsi="Arial" w:cs="Arial"/>
          <w:color w:val="333333"/>
          <w:bdr w:val="none" w:sz="0" w:space="0" w:color="auto" w:frame="1"/>
        </w:rPr>
        <w:t>в) о проведении выездной проверки (ревизии).</w:t>
      </w:r>
    </w:p>
    <w:p w:rsidR="008A3EB6" w:rsidRPr="00656E6B" w:rsidRDefault="008A3EB6" w:rsidP="008A3EB6">
      <w:pPr>
        <w:pStyle w:val="a9"/>
        <w:shd w:val="clear" w:color="auto" w:fill="FFFFFF"/>
        <w:spacing w:before="0" w:beforeAutospacing="0" w:after="0" w:afterAutospacing="0"/>
        <w:jc w:val="both"/>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8A3EB6">
      <w:pPr>
        <w:pStyle w:val="default"/>
        <w:shd w:val="clear" w:color="auto" w:fill="FFFFFF"/>
        <w:spacing w:before="0" w:beforeAutospacing="0" w:after="0" w:afterAutospacing="0" w:line="216" w:lineRule="atLeast"/>
        <w:jc w:val="center"/>
        <w:rPr>
          <w:rFonts w:ascii="Arial" w:hAnsi="Arial" w:cs="Arial"/>
          <w:color w:val="333333"/>
        </w:rPr>
      </w:pPr>
      <w:r w:rsidRPr="00656E6B">
        <w:rPr>
          <w:rFonts w:ascii="Arial" w:hAnsi="Arial" w:cs="Arial"/>
          <w:b/>
          <w:bCs/>
          <w:color w:val="333333"/>
          <w:bdr w:val="none" w:sz="0" w:space="0" w:color="auto" w:frame="1"/>
        </w:rPr>
        <w:t>4.12. Проведение выездной проверки (ревизии) </w:t>
      </w:r>
    </w:p>
    <w:p w:rsidR="008A3EB6" w:rsidRPr="00656E6B" w:rsidRDefault="008A3EB6" w:rsidP="008A3EB6">
      <w:pPr>
        <w:pStyle w:val="default"/>
        <w:shd w:val="clear" w:color="auto" w:fill="FFFFFF"/>
        <w:spacing w:before="180" w:beforeAutospacing="0" w:after="180" w:afterAutospacing="0" w:line="216" w:lineRule="atLeast"/>
        <w:ind w:firstLine="708"/>
        <w:jc w:val="both"/>
        <w:rPr>
          <w:rFonts w:ascii="Arial" w:hAnsi="Arial" w:cs="Arial"/>
          <w:color w:val="333333"/>
        </w:rPr>
      </w:pPr>
      <w:r w:rsidRPr="00656E6B">
        <w:rPr>
          <w:rFonts w:ascii="Arial" w:hAnsi="Arial" w:cs="Arial"/>
          <w:color w:val="333333"/>
        </w:rPr>
        <w:t>4.12.1. Выездная проверка (ревизия) проводится по месту нахождения объекта контроля.</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lastRenderedPageBreak/>
        <w:t>4.12.2. Срок проведения выездной проверки (ревизии) составляет 45 календарных дней.</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Руководитель органа финансового контроля может продлить срок проведения выездной проверки (ревизии) на основании мотивированного обращения руководителя проверочной (ревизионной) группы, но не более чем на 10 рабочих дней.</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000000"/>
          <w:bdr w:val="none" w:sz="0" w:space="0" w:color="auto" w:frame="1"/>
        </w:rPr>
        <w:t>4.12.3. На право проведения выездной проверки (ревизии) должностным лицам</w:t>
      </w:r>
      <w:r w:rsidRPr="00656E6B">
        <w:rPr>
          <w:rStyle w:val="apple-converted-space"/>
          <w:rFonts w:ascii="Arial" w:eastAsia="Calibri" w:hAnsi="Arial" w:cs="Arial"/>
          <w:color w:val="000000"/>
          <w:bdr w:val="none" w:sz="0" w:space="0" w:color="auto" w:frame="1"/>
        </w:rPr>
        <w:t> </w:t>
      </w:r>
      <w:r w:rsidRPr="00656E6B">
        <w:rPr>
          <w:rFonts w:ascii="Arial" w:hAnsi="Arial" w:cs="Arial"/>
          <w:color w:val="000000"/>
          <w:bdr w:val="none" w:sz="0" w:space="0" w:color="auto" w:frame="1"/>
        </w:rPr>
        <w:t>проверочной (ревизионной) группы</w:t>
      </w:r>
      <w:r w:rsidRPr="00656E6B">
        <w:rPr>
          <w:rStyle w:val="apple-converted-space"/>
          <w:rFonts w:ascii="Arial" w:eastAsia="Calibri" w:hAnsi="Arial" w:cs="Arial"/>
          <w:color w:val="000000"/>
          <w:bdr w:val="none" w:sz="0" w:space="0" w:color="auto" w:frame="1"/>
        </w:rPr>
        <w:t> </w:t>
      </w:r>
      <w:r w:rsidRPr="00656E6B">
        <w:rPr>
          <w:rFonts w:ascii="Arial" w:hAnsi="Arial" w:cs="Arial"/>
          <w:color w:val="000000"/>
          <w:bdr w:val="none" w:sz="0" w:space="0" w:color="auto" w:frame="1"/>
        </w:rPr>
        <w:t>руководителем органа финансового контроля выдается удостоверение на проведение выездной проверки (ревизии).</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4.12.4. При проведении выездной проверки (ревизии) по решению руководителя проверочной (ревизионной) группы может быть проведено</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обследование. По результатам обследования оформляется заключение, которое прилагается к материалам выездной проверки (ревизии).</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4.12.5. На основании мотивированного обращения руководителя проверочной (ревизионной) группы руководитель органа финансового контроля</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может назначить проведение встречной проверки.</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xml:space="preserve">         4.12.6. 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656E6B">
        <w:rPr>
          <w:rFonts w:ascii="Arial" w:hAnsi="Arial" w:cs="Arial"/>
          <w:bdr w:val="none" w:sz="0" w:space="0" w:color="auto" w:frame="1"/>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4.12.7.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руководитель проверочной (ревизионной) группы составляет соответствующий акт.</w:t>
      </w:r>
    </w:p>
    <w:p w:rsidR="008A3EB6" w:rsidRPr="00656E6B" w:rsidRDefault="008A3EB6" w:rsidP="008A3EB6">
      <w:pPr>
        <w:pStyle w:val="default"/>
        <w:shd w:val="clear" w:color="auto" w:fill="FFFFFF"/>
        <w:spacing w:before="0" w:beforeAutospacing="0" w:after="0" w:afterAutospacing="0" w:line="216" w:lineRule="atLeast"/>
        <w:ind w:firstLine="709"/>
        <w:jc w:val="both"/>
        <w:rPr>
          <w:rFonts w:ascii="Arial" w:hAnsi="Arial" w:cs="Arial"/>
          <w:color w:val="333333"/>
        </w:rPr>
      </w:pPr>
      <w:r w:rsidRPr="00656E6B">
        <w:rPr>
          <w:rFonts w:ascii="Arial" w:hAnsi="Arial" w:cs="Arial"/>
          <w:bdr w:val="none" w:sz="0" w:space="0" w:color="auto" w:frame="1"/>
        </w:rPr>
        <w:t xml:space="preserve">4.12.8. </w:t>
      </w:r>
      <w:proofErr w:type="gramStart"/>
      <w:r w:rsidRPr="00656E6B">
        <w:rPr>
          <w:rFonts w:ascii="Arial" w:hAnsi="Arial" w:cs="Arial"/>
          <w:bdr w:val="none" w:sz="0" w:space="0" w:color="auto" w:frame="1"/>
        </w:rPr>
        <w:t>В случае обнаружения подделок, подлогов, хищений, злоупотреблений и при необходимости пресечения данных противоправных действий руководитель проверочной (ревизионной) группы изымает необходимые документы и материалы с учетом ограничений, установленных законодательством Российской Федерации, составляет и оставляет объекту контроля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w:t>
      </w:r>
      <w:proofErr w:type="gramEnd"/>
      <w:r w:rsidRPr="00656E6B">
        <w:rPr>
          <w:rFonts w:ascii="Arial" w:hAnsi="Arial" w:cs="Arial"/>
          <w:bdr w:val="none" w:sz="0" w:space="0" w:color="auto" w:frame="1"/>
        </w:rPr>
        <w:t xml:space="preserve"> служебные помещения, склады и архивы.</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4.12.9. Проведение выездной проверки (ревизии) может быть приостановлено руководителем органа финансового контроля</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на основании мотивированного обращения руководителя проверочной (ревизионной) группы:</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а) на период проведения встречной проверки и (или) обследования;</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б)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в) на период организации и проведения экспертиз;</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lastRenderedPageBreak/>
        <w:t>г) на период исполнения запросов, направленных в компетентные государственные органы;</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proofErr w:type="spellStart"/>
      <w:r w:rsidRPr="00656E6B">
        <w:rPr>
          <w:rFonts w:ascii="Arial" w:hAnsi="Arial" w:cs="Arial"/>
          <w:bdr w:val="none" w:sz="0" w:space="0" w:color="auto" w:frame="1"/>
        </w:rPr>
        <w:t>д</w:t>
      </w:r>
      <w:proofErr w:type="spellEnd"/>
      <w:r w:rsidRPr="00656E6B">
        <w:rPr>
          <w:rFonts w:ascii="Arial" w:hAnsi="Arial" w:cs="Arial"/>
          <w:bdr w:val="none" w:sz="0" w:space="0" w:color="auto" w:frame="1"/>
        </w:rPr>
        <w:t xml:space="preserve">) в случае непредставления объектом контроля информации, документов и материалов, и (или) представления неполного комплекта </w:t>
      </w:r>
      <w:proofErr w:type="spellStart"/>
      <w:r w:rsidRPr="00656E6B">
        <w:rPr>
          <w:rFonts w:ascii="Arial" w:hAnsi="Arial" w:cs="Arial"/>
          <w:bdr w:val="none" w:sz="0" w:space="0" w:color="auto" w:frame="1"/>
        </w:rPr>
        <w:t>истребуемой</w:t>
      </w:r>
      <w:proofErr w:type="spellEnd"/>
      <w:r w:rsidRPr="00656E6B">
        <w:rPr>
          <w:rFonts w:ascii="Arial" w:hAnsi="Arial" w:cs="Arial"/>
          <w:bdr w:val="none" w:sz="0" w:space="0" w:color="auto" w:frame="1"/>
        </w:rPr>
        <w:t xml:space="preserve">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е) при необходимости обследования имущества и (или) документов, находящихся не по месту нахождения объекта контроля.</w:t>
      </w:r>
    </w:p>
    <w:p w:rsidR="008A3EB6" w:rsidRPr="00656E6B" w:rsidRDefault="008A3EB6" w:rsidP="008A3EB6">
      <w:pPr>
        <w:pStyle w:val="default"/>
        <w:shd w:val="clear" w:color="auto" w:fill="FFFFFF"/>
        <w:spacing w:before="0" w:beforeAutospacing="0" w:after="0" w:afterAutospacing="0" w:line="216" w:lineRule="atLeast"/>
        <w:ind w:firstLine="708"/>
        <w:jc w:val="both"/>
        <w:rPr>
          <w:rFonts w:ascii="Arial" w:hAnsi="Arial" w:cs="Arial"/>
          <w:color w:val="333333"/>
        </w:rPr>
      </w:pPr>
      <w:r w:rsidRPr="00656E6B">
        <w:rPr>
          <w:rFonts w:ascii="Arial" w:hAnsi="Arial" w:cs="Arial"/>
          <w:bdr w:val="none" w:sz="0" w:space="0" w:color="auto" w:frame="1"/>
        </w:rPr>
        <w:t>4.12.10. Объект контроля должен быть письменно извещен о приостановлении проведения проверки (ревизии) и о причинах приостановления в течение 3 рабочих дней со дня его принятия.</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4.12.11. Орган финансового контроля принимает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4.12.12. Выездная проверка (ревизия) возобновляется в течение 3 рабочих дней со дня получения сведений об устранении причин приостановления выездной проверки (ревизии) с письменным уведомлением объекта контроля.</w:t>
      </w:r>
    </w:p>
    <w:p w:rsidR="008A3EB6" w:rsidRPr="00656E6B" w:rsidRDefault="008A3EB6" w:rsidP="008A3EB6">
      <w:pPr>
        <w:pStyle w:val="default"/>
        <w:shd w:val="clear" w:color="auto" w:fill="FFFFFF"/>
        <w:spacing w:before="0" w:beforeAutospacing="0" w:after="0" w:afterAutospacing="0" w:line="216" w:lineRule="atLeast"/>
        <w:jc w:val="both"/>
        <w:rPr>
          <w:rFonts w:ascii="Arial" w:hAnsi="Arial" w:cs="Arial"/>
          <w:color w:val="333333"/>
        </w:rPr>
      </w:pPr>
      <w:r w:rsidRPr="00656E6B">
        <w:rPr>
          <w:rFonts w:ascii="Arial" w:hAnsi="Arial" w:cs="Arial"/>
          <w:bdr w:val="none" w:sz="0" w:space="0" w:color="auto" w:frame="1"/>
        </w:rPr>
        <w:t>            4.12.13. После окончания контрольных действий результаты выездной проверки (ревизии) оформляются актом. Акт должен быть составлен и подписан</w:t>
      </w:r>
      <w:r w:rsidRPr="00656E6B">
        <w:rPr>
          <w:rStyle w:val="apple-converted-space"/>
          <w:rFonts w:ascii="Arial" w:eastAsia="Calibri" w:hAnsi="Arial" w:cs="Arial"/>
          <w:bdr w:val="none" w:sz="0" w:space="0" w:color="auto" w:frame="1"/>
        </w:rPr>
        <w:t> </w:t>
      </w:r>
      <w:r w:rsidRPr="00656E6B">
        <w:rPr>
          <w:rFonts w:ascii="Arial" w:hAnsi="Arial" w:cs="Arial"/>
          <w:bdr w:val="none" w:sz="0" w:space="0" w:color="auto" w:frame="1"/>
        </w:rPr>
        <w:t xml:space="preserve">должностными лицами проверочной (ревизионной) группы по результатам проверки - в течение 5 рабочих дней, по результатам ревизии </w:t>
      </w:r>
      <w:proofErr w:type="gramStart"/>
      <w:r w:rsidRPr="00656E6B">
        <w:rPr>
          <w:rFonts w:ascii="Arial" w:hAnsi="Arial" w:cs="Arial"/>
          <w:bdr w:val="none" w:sz="0" w:space="0" w:color="auto" w:frame="1"/>
        </w:rPr>
        <w:t>-в</w:t>
      </w:r>
      <w:proofErr w:type="gramEnd"/>
      <w:r w:rsidRPr="00656E6B">
        <w:rPr>
          <w:rFonts w:ascii="Arial" w:hAnsi="Arial" w:cs="Arial"/>
          <w:bdr w:val="none" w:sz="0" w:space="0" w:color="auto" w:frame="1"/>
        </w:rPr>
        <w:t xml:space="preserve"> течение 10 рабочих дней, исчисляемых со дня, следующего за днем окончания срока проведения контрольного мероприятия, указанного в приказе о его назначении.</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4.12.14. К акту выездной проверки (ревизии) (за исключением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4.12.15. Акт выездной проверки (ревизии) в течение 2 рабочих дней со дня его подписания вручается (направляется) представителю объекта контроля в соответствии с настоящим Порядком.</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4.12.16. Объект контроля вправе представить письменные возражения на акт выездной проверки (ревизии) в течение 5 рабочих дней со дня его получения. На письменные возражения объекта контроля в течение 5 рабочих дней руководителем проверочной (ревизионной) группы дается письменное заключение, которое вручается (направляется) представителю объекта контроля в соответствии с п. 4.6 настоящего Порядка. Письменные возражения объекта контроля и заключение на него прилагаются к материалам выездной проверки (ревизии).</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4.12.17. Акт и иные материалы выездной проверки (ревизии) подлежат рассмотрению руководителем органа финансового контроля в течение 20 рабочих дней со дня подписания акта.</w:t>
      </w:r>
    </w:p>
    <w:p w:rsidR="008A3EB6" w:rsidRPr="00656E6B" w:rsidRDefault="008A3EB6" w:rsidP="008A3EB6">
      <w:pPr>
        <w:pStyle w:val="a9"/>
        <w:shd w:val="clear" w:color="auto" w:fill="FFFFFF"/>
        <w:spacing w:before="0" w:beforeAutospacing="0" w:after="0" w:afterAutospacing="0"/>
        <w:ind w:firstLine="851"/>
        <w:jc w:val="both"/>
        <w:rPr>
          <w:rFonts w:ascii="Arial" w:hAnsi="Arial" w:cs="Arial"/>
          <w:color w:val="333333"/>
        </w:rPr>
      </w:pPr>
      <w:r w:rsidRPr="00656E6B">
        <w:rPr>
          <w:rFonts w:ascii="Arial" w:hAnsi="Arial" w:cs="Arial"/>
          <w:color w:val="333333"/>
          <w:bdr w:val="none" w:sz="0" w:space="0" w:color="auto" w:frame="1"/>
        </w:rPr>
        <w:t>4.12.18. По результатам рассмотрения акта и иных материалов выездной проверки (ревизии) руководитель финансового органа принимает решение:</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а) о применении мер принуждения;</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б) об отсутствии оснований для применения мер принуждения;</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xml:space="preserve">в) о назначении внеплановой выездной проверки (ревизии) при представлении объектом контроля вместе с письменными возражениями дополнительных информации, документов и материалов, относящихся к </w:t>
      </w:r>
      <w:r w:rsidRPr="00656E6B">
        <w:rPr>
          <w:rFonts w:ascii="Arial" w:hAnsi="Arial" w:cs="Arial"/>
          <w:color w:val="333333"/>
          <w:bdr w:val="none" w:sz="0" w:space="0" w:color="auto" w:frame="1"/>
        </w:rPr>
        <w:lastRenderedPageBreak/>
        <w:t>проверяемому периоду, влияющих на выводы, сделанные по результатам выездной проверки (ревизии).</w:t>
      </w:r>
    </w:p>
    <w:p w:rsidR="008A3EB6" w:rsidRPr="00656E6B" w:rsidRDefault="008A3EB6" w:rsidP="008A3EB6">
      <w:pPr>
        <w:pStyle w:val="a9"/>
        <w:shd w:val="clear" w:color="auto" w:fill="FFFFFF"/>
        <w:spacing w:before="0" w:beforeAutospacing="0" w:after="0" w:afterAutospacing="0"/>
        <w:ind w:left="851"/>
        <w:jc w:val="both"/>
        <w:rPr>
          <w:rFonts w:ascii="Arial" w:hAnsi="Arial" w:cs="Arial"/>
          <w:color w:val="333333"/>
        </w:rPr>
      </w:pPr>
      <w:r w:rsidRPr="00656E6B">
        <w:rPr>
          <w:rFonts w:ascii="Arial" w:hAnsi="Arial" w:cs="Arial"/>
          <w:i/>
          <w:iCs/>
          <w:color w:val="333333"/>
          <w:bdr w:val="none" w:sz="0" w:space="0" w:color="auto" w:frame="1"/>
        </w:rPr>
        <w:t> </w:t>
      </w:r>
    </w:p>
    <w:p w:rsidR="008A3EB6" w:rsidRPr="00656E6B" w:rsidRDefault="008A3EB6" w:rsidP="008A3EB6">
      <w:pPr>
        <w:shd w:val="clear" w:color="auto" w:fill="FFFFFF"/>
        <w:spacing w:line="252" w:lineRule="atLeast"/>
        <w:ind w:left="360"/>
        <w:rPr>
          <w:rFonts w:ascii="Arial" w:hAnsi="Arial" w:cs="Arial"/>
          <w:b/>
          <w:sz w:val="24"/>
          <w:szCs w:val="24"/>
        </w:rPr>
      </w:pPr>
      <w:r w:rsidRPr="00656E6B">
        <w:rPr>
          <w:rFonts w:ascii="Arial" w:hAnsi="Arial" w:cs="Arial"/>
          <w:b/>
          <w:sz w:val="24"/>
          <w:szCs w:val="24"/>
          <w:bdr w:val="none" w:sz="0" w:space="0" w:color="auto" w:frame="1"/>
        </w:rPr>
        <w:t>5.Реализация результатов проведения контрольных мероприятий </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xml:space="preserve"> 5.1. При осуществлении полномочий по внутреннему муниципальному финансовому контролю в сфере бюджетных правоотношений органа финансового контроля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направляет:</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а) 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б) 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муниципальному образованию;</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в) уведомления о применении бюджетных мер принуждения.</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5.2. При осуществлении внутреннего муниципального финансового контроля в отношении закупок для обеспечения муниципальных ну</w:t>
      </w:r>
      <w:proofErr w:type="gramStart"/>
      <w:r w:rsidRPr="00656E6B">
        <w:rPr>
          <w:rFonts w:ascii="Arial" w:hAnsi="Arial" w:cs="Arial"/>
          <w:color w:val="333333"/>
          <w:bdr w:val="none" w:sz="0" w:space="0" w:color="auto" w:frame="1"/>
        </w:rPr>
        <w:t>жд в сл</w:t>
      </w:r>
      <w:proofErr w:type="gramEnd"/>
      <w:r w:rsidRPr="00656E6B">
        <w:rPr>
          <w:rFonts w:ascii="Arial" w:hAnsi="Arial" w:cs="Arial"/>
          <w:color w:val="333333"/>
          <w:bdr w:val="none" w:sz="0" w:space="0" w:color="auto" w:frame="1"/>
        </w:rPr>
        <w:t>учае установлении нарушений законодательства Российской Федерации и иных нормативных правовых актов о контрактной системе в сфере закупок орган финансового контроля направляет предписания об устранении таких нарушений. Указанные нарушения подлежат устранению в срок, установленный в предписании.</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5.3. Порядок исполнения решения о применении бюджетных мер принуждения осуществляется в порядке, установленном органом финансового контроля.</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5.4. Предписания и представления подписываются руководителем органа финансового контроля и вручаются (направляются) объекту контроля в течение 5 рабочих дней со дня принятия решения о применении мер принуждения в соответствии с пунктами 4.11.8, 4.11.9, 4.12.17, 4.12.18 настоящего Порядка.</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5.5. Отмена представлений и предписаний осуществляется в судебном порядке.</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t xml:space="preserve">5.6. Должностные лица, проводившие контрольные мероприятия, осуществляют </w:t>
      </w:r>
      <w:proofErr w:type="gramStart"/>
      <w:r w:rsidRPr="00656E6B">
        <w:rPr>
          <w:rFonts w:ascii="Arial" w:hAnsi="Arial" w:cs="Arial"/>
          <w:color w:val="333333"/>
          <w:bdr w:val="none" w:sz="0" w:space="0" w:color="auto" w:frame="1"/>
        </w:rPr>
        <w:t>контроль за</w:t>
      </w:r>
      <w:proofErr w:type="gramEnd"/>
      <w:r w:rsidRPr="00656E6B">
        <w:rPr>
          <w:rFonts w:ascii="Arial" w:hAnsi="Arial" w:cs="Arial"/>
          <w:color w:val="333333"/>
          <w:bdr w:val="none" w:sz="0" w:space="0" w:color="auto" w:frame="1"/>
        </w:rPr>
        <w:t xml:space="preserve"> исполнением объектами контроля представлений и предписаний. В случае неисполнения представления и (или) предписания органа финансового контроля применяет (ходатайствует перед Главой сельского поселения о применении) к лицу, не исполнившему такое представление и (или) предписание, меры ответственности в соответствии с законодательством Российской Федерации.</w:t>
      </w:r>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proofErr w:type="gramStart"/>
      <w:r w:rsidRPr="00656E6B">
        <w:rPr>
          <w:rFonts w:ascii="Arial" w:hAnsi="Arial" w:cs="Arial"/>
          <w:color w:val="333333"/>
          <w:bdr w:val="none" w:sz="0" w:space="0" w:color="auto" w:frame="1"/>
        </w:rPr>
        <w:t>5.7.В случае неисполнения предписания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 орган финансового контроля направляет в суд исковое заявление о возмещении объектом контроля, должностными лицами которого допущено указанное нарушение, ущерба, причиненного муниципальному образованию, и защищает в суде интересы по этому иску.</w:t>
      </w:r>
      <w:proofErr w:type="gramEnd"/>
    </w:p>
    <w:p w:rsidR="008A3EB6" w:rsidRPr="00656E6B" w:rsidRDefault="008A3EB6" w:rsidP="008A3EB6">
      <w:pPr>
        <w:pStyle w:val="a9"/>
        <w:shd w:val="clear" w:color="auto" w:fill="FFFFFF"/>
        <w:spacing w:before="0" w:beforeAutospacing="0" w:after="0" w:afterAutospacing="0"/>
        <w:ind w:firstLine="540"/>
        <w:jc w:val="both"/>
        <w:rPr>
          <w:rFonts w:ascii="Arial" w:hAnsi="Arial" w:cs="Arial"/>
          <w:color w:val="333333"/>
        </w:rPr>
      </w:pPr>
      <w:r w:rsidRPr="00656E6B">
        <w:rPr>
          <w:rFonts w:ascii="Arial" w:hAnsi="Arial" w:cs="Arial"/>
          <w:color w:val="333333"/>
          <w:bdr w:val="none" w:sz="0" w:space="0" w:color="auto" w:frame="1"/>
        </w:rPr>
        <w:lastRenderedPageBreak/>
        <w:t>5.8. При выявлении в ходе проведения контрольных мероприятий факта совершения объектами контроля действия (бездействия), содержащего признаки административного правонарушения и (или) уголовного преступления должностные лица органа финансового контроля направляют информацию о совершении указанных действий и подтверждающие такие факты материалы в соответствующие государственные и (или) правоохранительные органы.</w:t>
      </w:r>
    </w:p>
    <w:p w:rsidR="008A3EB6" w:rsidRPr="00656E6B" w:rsidRDefault="008A3EB6" w:rsidP="008A3EB6">
      <w:pPr>
        <w:pStyle w:val="a9"/>
        <w:shd w:val="clear" w:color="auto" w:fill="FFFFFF"/>
        <w:spacing w:before="0" w:beforeAutospacing="0" w:after="0" w:afterAutospacing="0"/>
        <w:jc w:val="center"/>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8A3EB6">
      <w:pPr>
        <w:shd w:val="clear" w:color="auto" w:fill="FFFFFF"/>
        <w:spacing w:line="252" w:lineRule="atLeast"/>
        <w:rPr>
          <w:rFonts w:ascii="Arial" w:hAnsi="Arial" w:cs="Arial"/>
          <w:b/>
          <w:color w:val="333333"/>
          <w:sz w:val="24"/>
          <w:szCs w:val="24"/>
        </w:rPr>
      </w:pPr>
      <w:r w:rsidRPr="00656E6B">
        <w:rPr>
          <w:rFonts w:ascii="Arial" w:hAnsi="Arial" w:cs="Arial"/>
          <w:b/>
          <w:sz w:val="24"/>
          <w:szCs w:val="24"/>
          <w:bdr w:val="none" w:sz="0" w:space="0" w:color="auto" w:frame="1"/>
        </w:rPr>
        <w:t xml:space="preserve">6.Требования к составлению отчетности о результатах    контрольной деятельности </w:t>
      </w:r>
      <w:r w:rsidRPr="00656E6B">
        <w:rPr>
          <w:rFonts w:ascii="Arial" w:hAnsi="Arial" w:cs="Arial"/>
          <w:b/>
          <w:color w:val="333333"/>
          <w:sz w:val="24"/>
          <w:szCs w:val="24"/>
          <w:bdr w:val="none" w:sz="0" w:space="0" w:color="auto" w:frame="1"/>
        </w:rPr>
        <w:t> </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6.1.  В целях раскрытия информации о полноте и своевременности выполнения плана контрольных мероприятий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w:t>
      </w:r>
      <w:r w:rsidRPr="00656E6B">
        <w:rPr>
          <w:rStyle w:val="apple-converted-space"/>
          <w:rFonts w:ascii="Arial" w:eastAsia="Calibri" w:hAnsi="Arial" w:cs="Arial"/>
          <w:color w:val="333333"/>
          <w:bdr w:val="none" w:sz="0" w:space="0" w:color="auto" w:frame="1"/>
        </w:rPr>
        <w:t> </w:t>
      </w:r>
      <w:r w:rsidRPr="00656E6B">
        <w:rPr>
          <w:rFonts w:ascii="Arial" w:hAnsi="Arial" w:cs="Arial"/>
          <w:color w:val="333333"/>
          <w:bdr w:val="none" w:sz="0" w:space="0" w:color="auto" w:frame="1"/>
        </w:rPr>
        <w:t>орган финансового контроля ежегодно составляет</w:t>
      </w:r>
      <w:r w:rsidRPr="00656E6B">
        <w:rPr>
          <w:rStyle w:val="apple-converted-space"/>
          <w:rFonts w:ascii="Arial" w:eastAsia="Calibri" w:hAnsi="Arial" w:cs="Arial"/>
          <w:color w:val="333333"/>
          <w:bdr w:val="none" w:sz="0" w:space="0" w:color="auto" w:frame="1"/>
        </w:rPr>
        <w:t> </w:t>
      </w:r>
      <w:r w:rsidRPr="00656E6B">
        <w:rPr>
          <w:rFonts w:ascii="Arial" w:hAnsi="Arial" w:cs="Arial"/>
          <w:color w:val="333333"/>
          <w:bdr w:val="none" w:sz="0" w:space="0" w:color="auto" w:frame="1"/>
        </w:rPr>
        <w:t>отчет о результатах контрольной деятельности (далее – отчетность).</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 xml:space="preserve">6.2.  В отчетности отражается информация о количестве контрольных мероприятий и результатах контрольных мероприятий в разбивке по формам и видам (наименованиям) контрольных мероприятий. </w:t>
      </w:r>
      <w:proofErr w:type="gramStart"/>
      <w:r w:rsidRPr="00656E6B">
        <w:rPr>
          <w:rFonts w:ascii="Arial" w:hAnsi="Arial" w:cs="Arial"/>
          <w:color w:val="333333"/>
          <w:bdr w:val="none" w:sz="0" w:space="0" w:color="auto" w:frame="1"/>
        </w:rPr>
        <w:t>К результатам контрольных мероприятий относятся: количество проверенных объектов контроля; объем проверенных средств местного бюджета, сумма ущерба по видам нарушений в финансово-бюджетной сфере; количество представлений, предписаний и их исполнение в количественном и (или) денежном выражении (в т.ч. объем восстановленных (возмещенных) средств местного бюджета); количество направленных и исполненных уведомлений о применении бюджетных мер принуждения;</w:t>
      </w:r>
      <w:proofErr w:type="gramEnd"/>
      <w:r w:rsidRPr="00656E6B">
        <w:rPr>
          <w:rFonts w:ascii="Arial" w:hAnsi="Arial" w:cs="Arial"/>
          <w:color w:val="333333"/>
          <w:bdr w:val="none" w:sz="0" w:space="0" w:color="auto" w:frame="1"/>
        </w:rPr>
        <w:t xml:space="preserve"> количество направленных и удовлетворенных жалоб (исков) на решения, действия (бездействия) должностных лиц органом финансового контроля, принятые в ходе их контрольной деятельности.</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6.3. Отчетность подписывается руководителем органа финансового контроля.</w:t>
      </w:r>
    </w:p>
    <w:p w:rsidR="008A3EB6" w:rsidRPr="00656E6B" w:rsidRDefault="008A3EB6" w:rsidP="008A3EB6">
      <w:pPr>
        <w:pStyle w:val="a9"/>
        <w:shd w:val="clear" w:color="auto" w:fill="FFFFFF"/>
        <w:spacing w:before="0" w:beforeAutospacing="0" w:after="0" w:afterAutospacing="0"/>
        <w:ind w:firstLine="709"/>
        <w:jc w:val="both"/>
        <w:rPr>
          <w:rFonts w:ascii="Arial" w:hAnsi="Arial" w:cs="Arial"/>
          <w:color w:val="333333"/>
        </w:rPr>
      </w:pPr>
      <w:r w:rsidRPr="00656E6B">
        <w:rPr>
          <w:rFonts w:ascii="Arial" w:hAnsi="Arial" w:cs="Arial"/>
          <w:color w:val="333333"/>
          <w:bdr w:val="none" w:sz="0" w:space="0" w:color="auto" w:frame="1"/>
        </w:rPr>
        <w:t>6.4.  Информация о результатах проведения контрольных мероприятий размещается на официальном сайте органов местного самоуправления муниципального образования с подведомственной территорией в сети «Интернет», в порядке, установленном муниципальными правовыми актами, а также в единой информационной системе в сфере закупок в порядке, установленном законодательством Российской Федерации.</w:t>
      </w:r>
    </w:p>
    <w:p w:rsidR="008A3EB6" w:rsidRPr="00656E6B" w:rsidRDefault="008A3EB6" w:rsidP="008A3EB6">
      <w:pPr>
        <w:pStyle w:val="a9"/>
        <w:shd w:val="clear" w:color="auto" w:fill="FFFFFF"/>
        <w:spacing w:before="0" w:beforeAutospacing="0" w:after="0" w:afterAutospacing="0"/>
        <w:ind w:left="709"/>
        <w:rPr>
          <w:rFonts w:ascii="Arial" w:hAnsi="Arial" w:cs="Arial"/>
          <w:color w:val="333333"/>
        </w:rPr>
      </w:pPr>
      <w:r w:rsidRPr="00656E6B">
        <w:rPr>
          <w:rFonts w:ascii="Arial" w:hAnsi="Arial" w:cs="Arial"/>
          <w:color w:val="333333"/>
          <w:bdr w:val="none" w:sz="0" w:space="0" w:color="auto" w:frame="1"/>
        </w:rPr>
        <w:t> </w:t>
      </w:r>
    </w:p>
    <w:p w:rsidR="008A3EB6" w:rsidRPr="00656E6B" w:rsidRDefault="008A3EB6" w:rsidP="008A3EB6">
      <w:pPr>
        <w:rPr>
          <w:rFonts w:ascii="Arial" w:hAnsi="Arial" w:cs="Arial"/>
          <w:sz w:val="24"/>
          <w:szCs w:val="24"/>
        </w:rPr>
      </w:pPr>
    </w:p>
    <w:p w:rsidR="008A3EB6" w:rsidRPr="00656E6B" w:rsidRDefault="008A3EB6" w:rsidP="008A3EB6">
      <w:pPr>
        <w:rPr>
          <w:rFonts w:ascii="Arial" w:hAnsi="Arial" w:cs="Arial"/>
          <w:sz w:val="24"/>
          <w:szCs w:val="24"/>
        </w:rPr>
      </w:pPr>
    </w:p>
    <w:p w:rsidR="00BE76B6" w:rsidRDefault="00BE76B6" w:rsidP="008A3EB6">
      <w:pPr>
        <w:pStyle w:val="a3"/>
        <w:rPr>
          <w:b w:val="0"/>
          <w:sz w:val="20"/>
          <w:szCs w:val="20"/>
        </w:rPr>
      </w:pPr>
    </w:p>
    <w:sectPr w:rsidR="00BE76B6" w:rsidSect="0099125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16C" w:rsidRDefault="0022216C" w:rsidP="00C1244D">
      <w:pPr>
        <w:spacing w:after="0" w:line="240" w:lineRule="auto"/>
      </w:pPr>
      <w:r>
        <w:separator/>
      </w:r>
    </w:p>
  </w:endnote>
  <w:endnote w:type="continuationSeparator" w:id="0">
    <w:p w:rsidR="0022216C" w:rsidRDefault="0022216C" w:rsidP="00C124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0912"/>
      <w:docPartObj>
        <w:docPartGallery w:val="Page Numbers (Bottom of Page)"/>
        <w:docPartUnique/>
      </w:docPartObj>
    </w:sdtPr>
    <w:sdtContent>
      <w:p w:rsidR="00C1244D" w:rsidRDefault="00D66903">
        <w:pPr>
          <w:pStyle w:val="ac"/>
          <w:jc w:val="right"/>
        </w:pPr>
        <w:fldSimple w:instr=" PAGE   \* MERGEFORMAT ">
          <w:r w:rsidR="00656E6B">
            <w:rPr>
              <w:noProof/>
            </w:rPr>
            <w:t>1</w:t>
          </w:r>
        </w:fldSimple>
      </w:p>
    </w:sdtContent>
  </w:sdt>
  <w:p w:rsidR="00C1244D" w:rsidRDefault="00C1244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16C" w:rsidRDefault="0022216C" w:rsidP="00C1244D">
      <w:pPr>
        <w:spacing w:after="0" w:line="240" w:lineRule="auto"/>
      </w:pPr>
      <w:r>
        <w:separator/>
      </w:r>
    </w:p>
  </w:footnote>
  <w:footnote w:type="continuationSeparator" w:id="0">
    <w:p w:rsidR="0022216C" w:rsidRDefault="0022216C" w:rsidP="00C124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863AB"/>
    <w:multiLevelType w:val="multilevel"/>
    <w:tmpl w:val="D5688A7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7434A2"/>
    <w:rsid w:val="0004666E"/>
    <w:rsid w:val="000476C9"/>
    <w:rsid w:val="000B696A"/>
    <w:rsid w:val="0016622D"/>
    <w:rsid w:val="0016787A"/>
    <w:rsid w:val="0022216C"/>
    <w:rsid w:val="00272490"/>
    <w:rsid w:val="00274AB1"/>
    <w:rsid w:val="0031660A"/>
    <w:rsid w:val="003C1CBF"/>
    <w:rsid w:val="003C5AD2"/>
    <w:rsid w:val="00495B52"/>
    <w:rsid w:val="004C0F07"/>
    <w:rsid w:val="0052675D"/>
    <w:rsid w:val="0054335E"/>
    <w:rsid w:val="005B1E29"/>
    <w:rsid w:val="005E085F"/>
    <w:rsid w:val="0063145C"/>
    <w:rsid w:val="00656E6B"/>
    <w:rsid w:val="00687156"/>
    <w:rsid w:val="007434A2"/>
    <w:rsid w:val="00743F53"/>
    <w:rsid w:val="00792970"/>
    <w:rsid w:val="007B740C"/>
    <w:rsid w:val="007C6D62"/>
    <w:rsid w:val="007D5B92"/>
    <w:rsid w:val="00860360"/>
    <w:rsid w:val="008A3EB6"/>
    <w:rsid w:val="008A6356"/>
    <w:rsid w:val="008B4E62"/>
    <w:rsid w:val="008C31CE"/>
    <w:rsid w:val="009063F1"/>
    <w:rsid w:val="0099125B"/>
    <w:rsid w:val="00A74F03"/>
    <w:rsid w:val="00BE76B6"/>
    <w:rsid w:val="00C1244D"/>
    <w:rsid w:val="00CA0545"/>
    <w:rsid w:val="00CD3F5D"/>
    <w:rsid w:val="00D21D15"/>
    <w:rsid w:val="00D66903"/>
    <w:rsid w:val="00D86997"/>
    <w:rsid w:val="00DF1C39"/>
    <w:rsid w:val="00E32A86"/>
    <w:rsid w:val="00E8722C"/>
    <w:rsid w:val="00EC201C"/>
    <w:rsid w:val="00F309EB"/>
    <w:rsid w:val="00F31333"/>
    <w:rsid w:val="00F83A9D"/>
    <w:rsid w:val="00FB2B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2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7434A2"/>
    <w:pPr>
      <w:spacing w:after="0" w:line="240" w:lineRule="auto"/>
    </w:pPr>
    <w:rPr>
      <w:rFonts w:ascii="Calibri" w:eastAsia="Calibri" w:hAnsi="Calibri" w:cs="Times New Roman"/>
    </w:rPr>
  </w:style>
  <w:style w:type="character" w:customStyle="1" w:styleId="NoSpacingChar">
    <w:name w:val="No Spacing Char"/>
    <w:link w:val="1"/>
    <w:locked/>
    <w:rsid w:val="007434A2"/>
    <w:rPr>
      <w:rFonts w:ascii="Calibri" w:eastAsia="Calibri" w:hAnsi="Calibri" w:cs="Times New Roman"/>
    </w:rPr>
  </w:style>
  <w:style w:type="paragraph" w:customStyle="1" w:styleId="msonormalbullet2gif">
    <w:name w:val="msonormalbullet2.gif"/>
    <w:basedOn w:val="a"/>
    <w:rsid w:val="007434A2"/>
    <w:pPr>
      <w:spacing w:before="100" w:beforeAutospacing="1" w:after="100" w:afterAutospacing="1" w:line="240" w:lineRule="auto"/>
    </w:pPr>
    <w:rPr>
      <w:rFonts w:ascii="Times New Roman" w:eastAsia="Calibri" w:hAnsi="Times New Roman" w:cs="Times New Roman"/>
      <w:sz w:val="24"/>
      <w:szCs w:val="24"/>
    </w:rPr>
  </w:style>
  <w:style w:type="paragraph" w:styleId="a3">
    <w:name w:val="Title"/>
    <w:basedOn w:val="a"/>
    <w:link w:val="a4"/>
    <w:qFormat/>
    <w:rsid w:val="007434A2"/>
    <w:pPr>
      <w:autoSpaceDE w:val="0"/>
      <w:autoSpaceDN w:val="0"/>
      <w:spacing w:after="0" w:line="240" w:lineRule="auto"/>
      <w:jc w:val="center"/>
    </w:pPr>
    <w:rPr>
      <w:rFonts w:ascii="Times New Roman" w:eastAsia="Calibri" w:hAnsi="Times New Roman" w:cs="Times New Roman"/>
      <w:b/>
      <w:bCs/>
      <w:sz w:val="28"/>
      <w:szCs w:val="28"/>
    </w:rPr>
  </w:style>
  <w:style w:type="character" w:customStyle="1" w:styleId="a4">
    <w:name w:val="Название Знак"/>
    <w:basedOn w:val="a0"/>
    <w:link w:val="a3"/>
    <w:rsid w:val="007434A2"/>
    <w:rPr>
      <w:rFonts w:ascii="Times New Roman" w:eastAsia="Calibri" w:hAnsi="Times New Roman" w:cs="Times New Roman"/>
      <w:b/>
      <w:bCs/>
      <w:sz w:val="28"/>
      <w:szCs w:val="28"/>
    </w:rPr>
  </w:style>
  <w:style w:type="paragraph" w:styleId="a5">
    <w:name w:val="Body Text"/>
    <w:basedOn w:val="a"/>
    <w:link w:val="a6"/>
    <w:rsid w:val="007434A2"/>
    <w:pPr>
      <w:spacing w:after="0" w:line="240" w:lineRule="auto"/>
      <w:jc w:val="center"/>
    </w:pPr>
    <w:rPr>
      <w:rFonts w:ascii="Times New Roman" w:eastAsia="Times New Roman" w:hAnsi="Times New Roman" w:cs="Times New Roman"/>
      <w:b/>
      <w:bCs/>
      <w:sz w:val="28"/>
      <w:szCs w:val="24"/>
    </w:rPr>
  </w:style>
  <w:style w:type="character" w:customStyle="1" w:styleId="a6">
    <w:name w:val="Основной текст Знак"/>
    <w:basedOn w:val="a0"/>
    <w:link w:val="a5"/>
    <w:rsid w:val="007434A2"/>
    <w:rPr>
      <w:rFonts w:ascii="Times New Roman" w:eastAsia="Times New Roman" w:hAnsi="Times New Roman" w:cs="Times New Roman"/>
      <w:b/>
      <w:bCs/>
      <w:sz w:val="28"/>
      <w:szCs w:val="24"/>
    </w:rPr>
  </w:style>
  <w:style w:type="paragraph" w:styleId="a7">
    <w:name w:val="No Spacing"/>
    <w:link w:val="a8"/>
    <w:qFormat/>
    <w:rsid w:val="007434A2"/>
    <w:pPr>
      <w:spacing w:after="0" w:line="240" w:lineRule="auto"/>
    </w:pPr>
    <w:rPr>
      <w:rFonts w:ascii="Calibri" w:eastAsia="Times New Roman" w:hAnsi="Calibri" w:cs="Times New Roman"/>
    </w:rPr>
  </w:style>
  <w:style w:type="character" w:customStyle="1" w:styleId="a8">
    <w:name w:val="Без интервала Знак"/>
    <w:link w:val="a7"/>
    <w:locked/>
    <w:rsid w:val="007434A2"/>
    <w:rPr>
      <w:rFonts w:ascii="Calibri" w:eastAsia="Times New Roman" w:hAnsi="Calibri" w:cs="Times New Roman"/>
    </w:rPr>
  </w:style>
  <w:style w:type="paragraph" w:styleId="a9">
    <w:name w:val="Normal (Web)"/>
    <w:basedOn w:val="a"/>
    <w:rsid w:val="008A3E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A3EB6"/>
  </w:style>
  <w:style w:type="paragraph" w:customStyle="1" w:styleId="default">
    <w:name w:val="default"/>
    <w:basedOn w:val="a"/>
    <w:rsid w:val="008A3EB6"/>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uiPriority w:val="99"/>
    <w:semiHidden/>
    <w:unhideWhenUsed/>
    <w:rsid w:val="00C1244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1244D"/>
  </w:style>
  <w:style w:type="paragraph" w:styleId="ac">
    <w:name w:val="footer"/>
    <w:basedOn w:val="a"/>
    <w:link w:val="ad"/>
    <w:uiPriority w:val="99"/>
    <w:unhideWhenUsed/>
    <w:rsid w:val="00C1244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1244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4E353-8056-4A5C-9EBD-A372DC40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5083</Words>
  <Characters>28976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cp:lastPrinted>2016-03-02T04:00:00Z</cp:lastPrinted>
  <dcterms:created xsi:type="dcterms:W3CDTF">2016-03-01T09:51:00Z</dcterms:created>
  <dcterms:modified xsi:type="dcterms:W3CDTF">2016-06-09T04:44:00Z</dcterms:modified>
</cp:coreProperties>
</file>